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53C" w:rsidRPr="00944284" w:rsidRDefault="004F353C" w:rsidP="00944284">
      <w:pPr>
        <w:pStyle w:val="Bezodstpw"/>
        <w:ind w:left="5664"/>
        <w:rPr>
          <w:rFonts w:ascii="Times New Roman" w:hAnsi="Times New Roman" w:cs="Times New Roman"/>
        </w:rPr>
      </w:pPr>
      <w:r w:rsidRPr="00944284">
        <w:rPr>
          <w:rFonts w:ascii="Times New Roman" w:hAnsi="Times New Roman" w:cs="Times New Roman"/>
        </w:rPr>
        <w:t>Załącznik nr 1</w:t>
      </w:r>
    </w:p>
    <w:p w:rsidR="004F353C" w:rsidRPr="00944284" w:rsidRDefault="00CF10A4" w:rsidP="00944284">
      <w:pPr>
        <w:pStyle w:val="Bezodstpw"/>
        <w:ind w:left="5664"/>
        <w:rPr>
          <w:rFonts w:ascii="Times New Roman" w:hAnsi="Times New Roman" w:cs="Times New Roman"/>
        </w:rPr>
      </w:pPr>
      <w:proofErr w:type="gramStart"/>
      <w:r w:rsidRPr="00944284">
        <w:rPr>
          <w:rFonts w:ascii="Times New Roman" w:hAnsi="Times New Roman" w:cs="Times New Roman"/>
        </w:rPr>
        <w:t>do</w:t>
      </w:r>
      <w:proofErr w:type="gramEnd"/>
      <w:r w:rsidRPr="00944284">
        <w:rPr>
          <w:rFonts w:ascii="Times New Roman" w:hAnsi="Times New Roman" w:cs="Times New Roman"/>
        </w:rPr>
        <w:t xml:space="preserve"> Uchwały nr</w:t>
      </w:r>
      <w:r w:rsidR="00944284">
        <w:rPr>
          <w:rFonts w:ascii="Times New Roman" w:hAnsi="Times New Roman" w:cs="Times New Roman"/>
        </w:rPr>
        <w:t xml:space="preserve"> XVI/100/16</w:t>
      </w:r>
    </w:p>
    <w:p w:rsidR="004F353C" w:rsidRPr="00944284" w:rsidRDefault="00CF10A4" w:rsidP="00944284">
      <w:pPr>
        <w:pStyle w:val="Bezodstpw"/>
        <w:ind w:left="5664"/>
        <w:rPr>
          <w:rFonts w:ascii="Times New Roman" w:hAnsi="Times New Roman" w:cs="Times New Roman"/>
        </w:rPr>
      </w:pPr>
      <w:r w:rsidRPr="00944284">
        <w:rPr>
          <w:rFonts w:ascii="Times New Roman" w:hAnsi="Times New Roman" w:cs="Times New Roman"/>
        </w:rPr>
        <w:t xml:space="preserve">Rady Miejskiej w </w:t>
      </w:r>
      <w:r w:rsidR="00944284">
        <w:rPr>
          <w:rFonts w:ascii="Times New Roman" w:hAnsi="Times New Roman" w:cs="Times New Roman"/>
        </w:rPr>
        <w:t>Wyśmierzycach</w:t>
      </w:r>
    </w:p>
    <w:p w:rsidR="004F353C" w:rsidRPr="00944284" w:rsidRDefault="004F353C" w:rsidP="00944284">
      <w:pPr>
        <w:pStyle w:val="Bezodstpw"/>
        <w:ind w:left="5664"/>
        <w:rPr>
          <w:rFonts w:ascii="Times New Roman" w:hAnsi="Times New Roman" w:cs="Times New Roman"/>
        </w:rPr>
      </w:pPr>
      <w:proofErr w:type="gramStart"/>
      <w:r w:rsidRPr="00944284">
        <w:rPr>
          <w:rFonts w:ascii="Times New Roman" w:hAnsi="Times New Roman" w:cs="Times New Roman"/>
        </w:rPr>
        <w:t>z</w:t>
      </w:r>
      <w:proofErr w:type="gramEnd"/>
      <w:r w:rsidRPr="00944284">
        <w:rPr>
          <w:rFonts w:ascii="Times New Roman" w:hAnsi="Times New Roman" w:cs="Times New Roman"/>
        </w:rPr>
        <w:t xml:space="preserve"> dnia </w:t>
      </w:r>
      <w:r w:rsidR="00944284">
        <w:rPr>
          <w:rFonts w:ascii="Times New Roman" w:hAnsi="Times New Roman" w:cs="Times New Roman"/>
        </w:rPr>
        <w:t>16 czerwca 2016 roku.</w:t>
      </w:r>
    </w:p>
    <w:p w:rsidR="004F353C" w:rsidRPr="00944284" w:rsidRDefault="004F353C" w:rsidP="00944284">
      <w:pPr>
        <w:pStyle w:val="Bezodstpw"/>
        <w:rPr>
          <w:rFonts w:ascii="Times New Roman" w:hAnsi="Times New Roman" w:cs="Times New Roman"/>
        </w:rPr>
      </w:pPr>
    </w:p>
    <w:p w:rsidR="004F353C" w:rsidRPr="00944284" w:rsidRDefault="004F353C" w:rsidP="00CF10A4">
      <w:pPr>
        <w:pStyle w:val="Bezodstpw"/>
        <w:rPr>
          <w:rFonts w:ascii="Times New Roman" w:hAnsi="Times New Roman" w:cs="Times New Roman"/>
        </w:rPr>
      </w:pPr>
      <w:r w:rsidRPr="00944284">
        <w:rPr>
          <w:rFonts w:ascii="Times New Roman" w:hAnsi="Times New Roman" w:cs="Times New Roman"/>
        </w:rPr>
        <w:t xml:space="preserve"> </w:t>
      </w:r>
    </w:p>
    <w:p w:rsidR="004F353C" w:rsidRPr="007A74DD" w:rsidRDefault="004F353C" w:rsidP="00CF10A4">
      <w:pPr>
        <w:pStyle w:val="Bezodstpw"/>
        <w:rPr>
          <w:rFonts w:ascii="Times New Roman" w:hAnsi="Times New Roman" w:cs="Times New Roman"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REGULAMIN</w:t>
      </w: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DOSTARCZANIA WODY</w:t>
      </w: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I ODPROWADZANIA</w:t>
      </w: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F353C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ŚCIEKÓW</w:t>
      </w: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4F353C" w:rsidRPr="007A74DD" w:rsidRDefault="004F353C" w:rsidP="00CF10A4">
      <w:pPr>
        <w:pStyle w:val="Bezodstpw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 xml:space="preserve">NA TERENIE GMINY </w:t>
      </w:r>
      <w:r w:rsidR="00CC24B7" w:rsidRPr="007A74DD">
        <w:rPr>
          <w:rFonts w:ascii="Times New Roman" w:hAnsi="Times New Roman" w:cs="Times New Roman"/>
          <w:b/>
        </w:rPr>
        <w:t>WYŚMIERZYCE</w:t>
      </w: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F10A4" w:rsidRPr="007A74DD" w:rsidRDefault="00CF10A4" w:rsidP="00CF10A4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CF10A4" w:rsidRPr="007A74DD" w:rsidRDefault="00CF10A4" w:rsidP="00CF10A4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lastRenderedPageBreak/>
        <w:t>Rozdział 1. PRZEPISY OGÓLNE</w:t>
      </w: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1. Niniejszy Regulamin dostarczania wody i odprowadzania ścieków, zwany dalej "Regulaminem",</w:t>
      </w:r>
      <w:r w:rsidR="007A74DD">
        <w:rPr>
          <w:rFonts w:ascii="Times New Roman" w:hAnsi="Times New Roman" w:cs="Times New Roman"/>
        </w:rPr>
        <w:t xml:space="preserve"> </w:t>
      </w:r>
      <w:r w:rsidR="005D12F2" w:rsidRPr="007A74DD">
        <w:rPr>
          <w:rFonts w:ascii="Times New Roman" w:hAnsi="Times New Roman" w:cs="Times New Roman"/>
        </w:rPr>
        <w:t xml:space="preserve">określa prawa i obowiązki przedsiębiorstw wodociągowo-kanalizacyjnych </w:t>
      </w:r>
      <w:r w:rsidR="007A74DD">
        <w:rPr>
          <w:rFonts w:ascii="Times New Roman" w:hAnsi="Times New Roman" w:cs="Times New Roman"/>
        </w:rPr>
        <w:t>d</w:t>
      </w:r>
      <w:r w:rsidR="005D12F2" w:rsidRPr="007A74DD">
        <w:rPr>
          <w:rFonts w:ascii="Times New Roman" w:hAnsi="Times New Roman" w:cs="Times New Roman"/>
        </w:rPr>
        <w:t xml:space="preserve">ziałających na terenie Gminy </w:t>
      </w:r>
      <w:r w:rsidR="006F2BAE" w:rsidRPr="007A74DD">
        <w:rPr>
          <w:rFonts w:ascii="Times New Roman" w:hAnsi="Times New Roman" w:cs="Times New Roman"/>
        </w:rPr>
        <w:t>(…)</w:t>
      </w:r>
      <w:r w:rsidR="005D12F2" w:rsidRPr="007A74DD">
        <w:rPr>
          <w:rFonts w:ascii="Times New Roman" w:hAnsi="Times New Roman" w:cs="Times New Roman"/>
        </w:rPr>
        <w:t xml:space="preserve"> (</w:t>
      </w:r>
      <w:r w:rsidR="000F5921" w:rsidRPr="007A74DD">
        <w:rPr>
          <w:rFonts w:ascii="Times New Roman" w:hAnsi="Times New Roman" w:cs="Times New Roman"/>
        </w:rPr>
        <w:t>dalej, jako</w:t>
      </w:r>
      <w:r w:rsidR="005D12F2" w:rsidRPr="007A74DD">
        <w:rPr>
          <w:rFonts w:ascii="Times New Roman" w:hAnsi="Times New Roman" w:cs="Times New Roman"/>
        </w:rPr>
        <w:t xml:space="preserve">: „Przedsiębiorstwo wodociągowo-kanalizacyjne”) oraz odbiorców usług korzystających na terenie Gminy </w:t>
      </w:r>
      <w:r w:rsidR="006F2BAE" w:rsidRPr="007A74DD">
        <w:rPr>
          <w:rFonts w:ascii="Times New Roman" w:hAnsi="Times New Roman" w:cs="Times New Roman"/>
        </w:rPr>
        <w:t>(…)</w:t>
      </w:r>
      <w:r w:rsidR="005D12F2" w:rsidRPr="007A74DD">
        <w:rPr>
          <w:rFonts w:ascii="Times New Roman" w:hAnsi="Times New Roman" w:cs="Times New Roman"/>
        </w:rPr>
        <w:t xml:space="preserve"> z usług z zakresu zbiorowego zaopatrzenia w wodę lub zbiorowego odprowadzania ścieków</w:t>
      </w:r>
      <w:r w:rsidRPr="007A74DD">
        <w:rPr>
          <w:rFonts w:ascii="Times New Roman" w:hAnsi="Times New Roman" w:cs="Times New Roman"/>
        </w:rPr>
        <w:t xml:space="preserve">. </w:t>
      </w: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2. 1. Ilekroć w regulaminie mowa jest o: </w:t>
      </w: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„Ustawie” należy przez to rozumieć ustawę z dnia 7 czerwca 2001 roku o zbiorowym zaopatrzeniu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w wodę i zbiorowym odprowadzaniu ścieków (tekst jednolity: Dz. U. </w:t>
      </w:r>
      <w:proofErr w:type="gramStart"/>
      <w:r w:rsidRPr="007A74DD">
        <w:rPr>
          <w:rFonts w:ascii="Times New Roman" w:hAnsi="Times New Roman" w:cs="Times New Roman"/>
        </w:rPr>
        <w:t>z</w:t>
      </w:r>
      <w:proofErr w:type="gramEnd"/>
      <w:r w:rsidRPr="007A74DD">
        <w:rPr>
          <w:rFonts w:ascii="Times New Roman" w:hAnsi="Times New Roman" w:cs="Times New Roman"/>
        </w:rPr>
        <w:t xml:space="preserve"> 2015 r. poz. 139), </w:t>
      </w: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2) </w:t>
      </w:r>
      <w:r w:rsidR="005D12F2" w:rsidRPr="007A74DD">
        <w:rPr>
          <w:rFonts w:ascii="Times New Roman" w:hAnsi="Times New Roman" w:cs="Times New Roman"/>
        </w:rPr>
        <w:t>„</w:t>
      </w:r>
      <w:r w:rsidRPr="007A74DD">
        <w:rPr>
          <w:rFonts w:ascii="Times New Roman" w:hAnsi="Times New Roman" w:cs="Times New Roman"/>
        </w:rPr>
        <w:t>Gminie</w:t>
      </w:r>
      <w:r w:rsidR="005D12F2" w:rsidRPr="007A74DD">
        <w:rPr>
          <w:rFonts w:ascii="Times New Roman" w:hAnsi="Times New Roman" w:cs="Times New Roman"/>
        </w:rPr>
        <w:t>”</w:t>
      </w:r>
      <w:r w:rsidRPr="007A74DD">
        <w:rPr>
          <w:rFonts w:ascii="Times New Roman" w:hAnsi="Times New Roman" w:cs="Times New Roman"/>
        </w:rPr>
        <w:t xml:space="preserve"> – należy przez to rozumieć Gminę </w:t>
      </w:r>
      <w:r w:rsidR="006F2BAE" w:rsidRPr="007A74DD">
        <w:rPr>
          <w:rFonts w:ascii="Times New Roman" w:hAnsi="Times New Roman" w:cs="Times New Roman"/>
        </w:rPr>
        <w:t>(…)</w:t>
      </w:r>
      <w:r w:rsidRPr="007A74DD">
        <w:rPr>
          <w:rFonts w:ascii="Times New Roman" w:hAnsi="Times New Roman" w:cs="Times New Roman"/>
        </w:rPr>
        <w:t xml:space="preserve">, </w:t>
      </w:r>
    </w:p>
    <w:p w:rsidR="00CF10A4" w:rsidRPr="007A74DD" w:rsidRDefault="00CF10A4" w:rsidP="00CF10A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3) </w:t>
      </w:r>
      <w:r w:rsidR="005D12F2" w:rsidRPr="007A74DD">
        <w:rPr>
          <w:rFonts w:ascii="Times New Roman" w:hAnsi="Times New Roman" w:cs="Times New Roman"/>
        </w:rPr>
        <w:t>„</w:t>
      </w:r>
      <w:r w:rsidRPr="007A74DD">
        <w:rPr>
          <w:rFonts w:ascii="Times New Roman" w:hAnsi="Times New Roman" w:cs="Times New Roman"/>
        </w:rPr>
        <w:t>Odbiorcy usług</w:t>
      </w:r>
      <w:r w:rsidR="005D12F2" w:rsidRPr="007A74DD">
        <w:rPr>
          <w:rFonts w:ascii="Times New Roman" w:hAnsi="Times New Roman" w:cs="Times New Roman"/>
        </w:rPr>
        <w:t>”</w:t>
      </w:r>
      <w:r w:rsidRPr="007A74DD">
        <w:rPr>
          <w:rFonts w:ascii="Times New Roman" w:hAnsi="Times New Roman" w:cs="Times New Roman"/>
        </w:rPr>
        <w:t xml:space="preserve"> – należy przez to rozumieć każdego, kto korzysta z usług wodociągowo-kanalizacyjnych w zakresie zbiorowego zaopatrzenia w wodę i zbiorowego odprowadzania ścieków na podstawie zawartej umowy.</w:t>
      </w:r>
    </w:p>
    <w:p w:rsidR="00CF10A4" w:rsidRPr="007A74DD" w:rsidRDefault="00CF10A4" w:rsidP="00670CB9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Użytym w Regulaminie pojęciom należy przypisywać </w:t>
      </w:r>
      <w:r w:rsidR="000F5921" w:rsidRPr="007A74DD">
        <w:rPr>
          <w:rFonts w:ascii="Times New Roman" w:hAnsi="Times New Roman" w:cs="Times New Roman"/>
        </w:rPr>
        <w:t>znaczenie, jakie</w:t>
      </w:r>
      <w:r w:rsidRPr="007A74DD">
        <w:rPr>
          <w:rFonts w:ascii="Times New Roman" w:hAnsi="Times New Roman" w:cs="Times New Roman"/>
        </w:rPr>
        <w:t xml:space="preserve"> nadają im akty prawne wyższego rzędu, w tym w szczególności Ustawa.</w:t>
      </w:r>
    </w:p>
    <w:p w:rsidR="00670CB9" w:rsidRPr="007A74DD" w:rsidRDefault="00670CB9" w:rsidP="00670CB9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3. Przez zbiorowe zaopatrzenie w wodę i zbiorowe odprowadzanie ścieków rozumie się działalność Przedsiębiorstwa wodociągowo-kanalizacyjnego polegającą na ujmowaniu, uzdatnianiu, przesyłaniu wody oraz odbiorze i odprowadzaniu ścieków.</w:t>
      </w:r>
    </w:p>
    <w:p w:rsidR="00CF10A4" w:rsidRPr="007A74DD" w:rsidRDefault="00670CB9" w:rsidP="00670CB9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4. </w:t>
      </w:r>
      <w:r w:rsidR="00CF10A4" w:rsidRPr="007A74DD">
        <w:rPr>
          <w:rFonts w:ascii="Times New Roman" w:hAnsi="Times New Roman" w:cs="Times New Roman"/>
        </w:rPr>
        <w:t xml:space="preserve">Dostarczanie wody i odprowadzanie ścieków </w:t>
      </w:r>
      <w:r w:rsidRPr="007A74DD">
        <w:rPr>
          <w:rFonts w:ascii="Times New Roman" w:hAnsi="Times New Roman" w:cs="Times New Roman"/>
        </w:rPr>
        <w:t>odbywa się na podstawie umowy o </w:t>
      </w:r>
      <w:r w:rsidR="00CF10A4" w:rsidRPr="007A74DD">
        <w:rPr>
          <w:rFonts w:ascii="Times New Roman" w:hAnsi="Times New Roman" w:cs="Times New Roman"/>
        </w:rPr>
        <w:t xml:space="preserve">zaopatrzenie </w:t>
      </w:r>
      <w:r w:rsidR="00944284">
        <w:rPr>
          <w:rFonts w:ascii="Times New Roman" w:hAnsi="Times New Roman" w:cs="Times New Roman"/>
        </w:rPr>
        <w:br/>
      </w:r>
      <w:r w:rsidR="00CF10A4" w:rsidRPr="007A74DD">
        <w:rPr>
          <w:rFonts w:ascii="Times New Roman" w:hAnsi="Times New Roman" w:cs="Times New Roman"/>
        </w:rPr>
        <w:t xml:space="preserve">w wodę lub odprowadzanie ścieków, zawartej między </w:t>
      </w:r>
      <w:r w:rsidRPr="007A74DD">
        <w:rPr>
          <w:rFonts w:ascii="Times New Roman" w:hAnsi="Times New Roman" w:cs="Times New Roman"/>
        </w:rPr>
        <w:t>Przedsiębiorstwem wodociągowo-kanalizacyjnym</w:t>
      </w:r>
      <w:r w:rsidR="00CF10A4" w:rsidRPr="007A74DD">
        <w:rPr>
          <w:rFonts w:ascii="Times New Roman" w:hAnsi="Times New Roman" w:cs="Times New Roman"/>
        </w:rPr>
        <w:t xml:space="preserve"> </w:t>
      </w:r>
      <w:r w:rsidR="00944284">
        <w:rPr>
          <w:rFonts w:ascii="Times New Roman" w:hAnsi="Times New Roman" w:cs="Times New Roman"/>
        </w:rPr>
        <w:br/>
      </w:r>
      <w:r w:rsidR="00CF10A4" w:rsidRPr="007A74DD">
        <w:rPr>
          <w:rFonts w:ascii="Times New Roman" w:hAnsi="Times New Roman" w:cs="Times New Roman"/>
        </w:rPr>
        <w:t xml:space="preserve">a </w:t>
      </w:r>
      <w:r w:rsidRPr="007A74DD">
        <w:rPr>
          <w:rFonts w:ascii="Times New Roman" w:hAnsi="Times New Roman" w:cs="Times New Roman"/>
        </w:rPr>
        <w:t>Odbiorcą usług</w:t>
      </w:r>
      <w:r w:rsidR="00CF10A4" w:rsidRPr="007A74DD">
        <w:rPr>
          <w:rFonts w:ascii="Times New Roman" w:hAnsi="Times New Roman" w:cs="Times New Roman"/>
        </w:rPr>
        <w:t>.</w:t>
      </w:r>
    </w:p>
    <w:p w:rsidR="00670CB9" w:rsidRPr="007A74DD" w:rsidRDefault="00670CB9" w:rsidP="00670CB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670CB9" w:rsidRPr="007A74DD" w:rsidRDefault="00670CB9" w:rsidP="00670CB9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2. MINIMALNY POZIOM USŁUG ŚWIADCZONYCH PRZEZ PRZEDSIĘBIORSTWO WODOCIĄGOWO - KANALIZACYJNE W ZAKRESIE DOSTARCZANIA WODY I ODPROWADZANIA ŚCIEKÓW</w:t>
      </w:r>
    </w:p>
    <w:p w:rsidR="00670CB9" w:rsidRPr="007A74DD" w:rsidRDefault="00670CB9" w:rsidP="00670CB9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3. W zakresie dostarczania wody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jest zobowiązane: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dostarczać Odbiorcy usług, na podstawie zawartej z nim pisemnej umowy, o treści zgodnej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powszechnie obowiązującymi przepisami prawa, w tym z niniejszym Regulaminem, wodę z sieci wodociągowej,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zapewnić dostawę wody o minimalnym ciśnieniu oraz jakości określonej w powszechnie obowiązujących przepisa</w:t>
      </w:r>
      <w:r w:rsidR="006F2BAE" w:rsidRPr="007A74DD">
        <w:rPr>
          <w:rFonts w:ascii="Times New Roman" w:hAnsi="Times New Roman" w:cs="Times New Roman"/>
        </w:rPr>
        <w:t>ch prawa oraz umowie zawartej z </w:t>
      </w:r>
      <w:r w:rsidR="005D12F2" w:rsidRPr="007A74DD">
        <w:rPr>
          <w:rFonts w:ascii="Times New Roman" w:hAnsi="Times New Roman" w:cs="Times New Roman"/>
        </w:rPr>
        <w:t>O</w:t>
      </w:r>
      <w:r w:rsidRPr="007A74DD">
        <w:rPr>
          <w:rFonts w:ascii="Times New Roman" w:hAnsi="Times New Roman" w:cs="Times New Roman"/>
        </w:rPr>
        <w:t>dbiorcą usług, (jakość dostarczanej przez Przedsiębiorstwo wodociągowo - kanalizacyjne wody stwierdza się u wylotu na pierwszym zaworze za wodomierzem głównym),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zapewnić zdolność posiadanych urządzeń wodociągowych do realizacji dostaw wody w sposób ciągły i niezawodny,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4) instalować, utrzymywać i legalizować wodomierze główne,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5) prowadzić regularną wewnętrzną </w:t>
      </w:r>
      <w:r w:rsidR="000F5921" w:rsidRPr="007A74DD">
        <w:rPr>
          <w:rFonts w:ascii="Times New Roman" w:hAnsi="Times New Roman" w:cs="Times New Roman"/>
        </w:rPr>
        <w:t>kontrolę jakości</w:t>
      </w:r>
      <w:r w:rsidRPr="007A74DD">
        <w:rPr>
          <w:rFonts w:ascii="Times New Roman" w:hAnsi="Times New Roman" w:cs="Times New Roman"/>
        </w:rPr>
        <w:t xml:space="preserve"> dostarczanej wody.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lastRenderedPageBreak/>
        <w:t xml:space="preserve">§ 4. W zakresie odbioru ścieków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jest zobowiązane: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przyjmować do sieci kanalizacyjnej ścieki od </w:t>
      </w:r>
      <w:r w:rsidR="005D12F2" w:rsidRPr="007A74DD">
        <w:rPr>
          <w:rFonts w:ascii="Times New Roman" w:hAnsi="Times New Roman" w:cs="Times New Roman"/>
        </w:rPr>
        <w:t>O</w:t>
      </w:r>
      <w:r w:rsidRPr="007A74DD">
        <w:rPr>
          <w:rFonts w:ascii="Times New Roman" w:hAnsi="Times New Roman" w:cs="Times New Roman"/>
        </w:rPr>
        <w:t>dbiorcy usług</w:t>
      </w:r>
      <w:r w:rsidR="005D12F2" w:rsidRPr="007A74DD">
        <w:rPr>
          <w:rFonts w:ascii="Times New Roman" w:hAnsi="Times New Roman" w:cs="Times New Roman"/>
        </w:rPr>
        <w:t xml:space="preserve"> </w:t>
      </w:r>
      <w:r w:rsidRPr="007A74DD">
        <w:rPr>
          <w:rFonts w:ascii="Times New Roman" w:hAnsi="Times New Roman" w:cs="Times New Roman"/>
        </w:rPr>
        <w:t>na podstawie zawartej z nim pisemnej umowy, o treści zgodnej z powszechnie obowiązującymi przepisami prawa, w</w:t>
      </w:r>
      <w:r w:rsidR="00734694" w:rsidRPr="007A74DD">
        <w:rPr>
          <w:rFonts w:ascii="Times New Roman" w:hAnsi="Times New Roman" w:cs="Times New Roman"/>
        </w:rPr>
        <w:t> </w:t>
      </w:r>
      <w:r w:rsidRPr="007A74DD">
        <w:rPr>
          <w:rFonts w:ascii="Times New Roman" w:hAnsi="Times New Roman" w:cs="Times New Roman"/>
        </w:rPr>
        <w:t>tym niniejszym Regulaminem,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2) zapewnić zdolność posiadanych urządzeń kanalizacyjnych do odprowadzania ścieków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w sposób ciągły i niezawodny,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3) oczyścić przyjęte ścieki na oczyszczalni zgodnie z powszechnie obowiązującymi przepisami prawa. 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5. 1. Umowa zawarta z </w:t>
      </w:r>
      <w:r w:rsidR="005D12F2" w:rsidRPr="007A74DD">
        <w:rPr>
          <w:rFonts w:ascii="Times New Roman" w:hAnsi="Times New Roman" w:cs="Times New Roman"/>
        </w:rPr>
        <w:t>O</w:t>
      </w:r>
      <w:r w:rsidRPr="007A74DD">
        <w:rPr>
          <w:rFonts w:ascii="Times New Roman" w:hAnsi="Times New Roman" w:cs="Times New Roman"/>
        </w:rPr>
        <w:t>dbiorcą usług odprowadzającym ścieki przemysłowe może określać maksymalne ilości oraz dopuszczalny poziom zanieczyszczeń dostarczanych ścieków wynikający</w:t>
      </w:r>
      <w:r w:rsidR="007A74DD">
        <w:rPr>
          <w:rFonts w:ascii="Times New Roman" w:hAnsi="Times New Roman" w:cs="Times New Roman"/>
        </w:rPr>
        <w:t xml:space="preserve">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z posiadanych przez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technicznych i technologicznych możliwości ich odprowadzania i oczyszczenia.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Dopuszczalne zanieczyszczenia w ściekach przemysłowych oraz warunki ich wprowadzania do urządzeń kanalizacyjnych ustala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z uwzględnieniem powszechnie obowiązujących przepisów prawa.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6. W zakresie dostarczania wody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ma prawo: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kontrolować prawidłowość realizacji prac związanych z podłączeniem nieruchomości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do sieci wodociągowej przedsiębiorstwa wodociągowo - kanalizacyjnego, pod kątem ich zgodności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wydanymi warunkami technicznymi lub podpisaną umową przyłączeniową,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2) wymagać przed ostatecznym odbiorem technicznym przyłącza wodociągowego przedstawienia przez inwestora dokumentów stwierdzających wykonanie przyłącza zgodnie z przepisami prawa budowlanego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i sanitarnego oraz zobowiązać inwestora do dostarczenia przedsiębiorstwu wodociągowo – kanalizacyjnemu dokumentacji powykonawczej,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kontrolować stan techniczny przyłącza wodociągowego w czasie eksploatacji,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4) dostosowywać rozmiar wodomierza głównego do rzeczywistej wielkości poboru wody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nieruchomości.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7. W zakresie odbioru ścieków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rzedsiębiorstwo wodociągowo - kanalizacyjne ma prawo: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kontrolować prawidłowość realizacji prac związanych z podłączeniem nieruchomości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do sieci kanalizacyjnej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 xml:space="preserve">rzedsiębiorstwa wodociągowo-kanalizacyjnego, pod kątem ich zgodności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wydanymi warunkami technicznymi lub podpisaną umową przyłączeniową,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2) wymagać przed ostatecznym odbiorem technicznym przyłącza kanalizacyjnego przedstawienia przez inwestora dokumentów stwierdzających wykonanie przyłącza zgodnie z przepisami prawa budowlanego oraz zobowiązać inwestora do dostarczenia </w:t>
      </w:r>
      <w:r w:rsidR="005D12F2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rzedsiębiorstwu wodociągowo - kanalizacyjnemu dokumentacji powykonawczej,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kontrolować ilość i jakość odprowadzanych z nieruchomości odbiorców usług ścieków, pod względem ich zgodności z obowiązującymi normami oraz podpisaną umową,</w:t>
      </w:r>
    </w:p>
    <w:p w:rsidR="00994B60" w:rsidRPr="007A74DD" w:rsidRDefault="00994B60" w:rsidP="00994B60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4) kontrolować prawidłowość sposobu odprowadzania z nieruchomości odbiorców usług ścieków opadowych i roztopowych.</w:t>
      </w:r>
    </w:p>
    <w:p w:rsidR="00994B60" w:rsidRPr="007A74DD" w:rsidRDefault="00994B60" w:rsidP="00734694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34694" w:rsidRPr="007A74DD" w:rsidRDefault="00734694" w:rsidP="00734694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lastRenderedPageBreak/>
        <w:t xml:space="preserve">Rozdział 3. SZCZEGÓŁOWE WARUNKI I TRYB ZAWIERANIA UMÓW </w:t>
      </w:r>
      <w:r w:rsidR="000F5921" w:rsidRPr="007A74DD">
        <w:rPr>
          <w:rFonts w:ascii="Times New Roman" w:hAnsi="Times New Roman" w:cs="Times New Roman"/>
          <w:b/>
        </w:rPr>
        <w:br/>
      </w:r>
      <w:r w:rsidRPr="007A74DD">
        <w:rPr>
          <w:rFonts w:ascii="Times New Roman" w:hAnsi="Times New Roman" w:cs="Times New Roman"/>
          <w:b/>
        </w:rPr>
        <w:t>Z ODBIORCAMI USŁUG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8. Postanowienia umów o zaopatrzenie w wodę lub odprowadzanie ścieków zawieranych przez Przedsiębiorstwo wodociągowo - kanalizacyjne z Odbiorcami usług nie mogą ograniczać praw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i obowiązków stron wynikających z bezwzględnie obowiązujących przepisów ustawy, przepisów wykonawczych wydanych na podstawie ustawy oraz postanowień niniejszego Regulaminu.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9. 1. Zmiana warunków umowy następuje w drodze aneksu do umowy sporządzonego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w formie pisemnej.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Nie wymaga zachowania formy pisemnej, zmiana taryfy (rodzaju lub wysokości należności) w czasie obowiązywania umowy.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10. 1. Umowa o zaopatrzenie w wodę lub odprowadzanie ś</w:t>
      </w:r>
      <w:r w:rsidR="009D5BE5" w:rsidRPr="007A74DD">
        <w:rPr>
          <w:rFonts w:ascii="Times New Roman" w:hAnsi="Times New Roman" w:cs="Times New Roman"/>
        </w:rPr>
        <w:t>cieków jest zawierana na</w:t>
      </w:r>
      <w:r w:rsidRPr="007A74DD">
        <w:rPr>
          <w:rFonts w:ascii="Times New Roman" w:hAnsi="Times New Roman" w:cs="Times New Roman"/>
        </w:rPr>
        <w:t xml:space="preserve"> wniosek osoby, posiadającej tytuł prawny do nieruchomości, która jest przyłączona do sieci.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</w:t>
      </w:r>
      <w:r w:rsidR="009D5BE5" w:rsidRPr="007A74DD">
        <w:rPr>
          <w:rFonts w:ascii="Times New Roman" w:hAnsi="Times New Roman" w:cs="Times New Roman"/>
        </w:rPr>
        <w:t>O</w:t>
      </w:r>
      <w:r w:rsidRPr="007A74DD">
        <w:rPr>
          <w:rFonts w:ascii="Times New Roman" w:hAnsi="Times New Roman" w:cs="Times New Roman"/>
        </w:rPr>
        <w:t>soba</w:t>
      </w:r>
      <w:r w:rsidR="009D5BE5" w:rsidRPr="007A74DD">
        <w:rPr>
          <w:rFonts w:ascii="Times New Roman" w:hAnsi="Times New Roman" w:cs="Times New Roman"/>
        </w:rPr>
        <w:t>,</w:t>
      </w:r>
      <w:r w:rsidRPr="007A74DD">
        <w:rPr>
          <w:rFonts w:ascii="Times New Roman" w:hAnsi="Times New Roman" w:cs="Times New Roman"/>
        </w:rPr>
        <w:t xml:space="preserve"> której nieruchomość</w:t>
      </w:r>
      <w:r w:rsidR="009D5BE5" w:rsidRPr="007A74DD">
        <w:rPr>
          <w:rFonts w:ascii="Times New Roman" w:hAnsi="Times New Roman" w:cs="Times New Roman"/>
        </w:rPr>
        <w:t xml:space="preserve"> ma zostać</w:t>
      </w:r>
      <w:r w:rsidRPr="007A74DD">
        <w:rPr>
          <w:rFonts w:ascii="Times New Roman" w:hAnsi="Times New Roman" w:cs="Times New Roman"/>
        </w:rPr>
        <w:t xml:space="preserve"> przyłączona do sieci</w:t>
      </w:r>
      <w:r w:rsidR="009D5BE5" w:rsidRPr="007A74DD">
        <w:rPr>
          <w:rFonts w:ascii="Times New Roman" w:hAnsi="Times New Roman" w:cs="Times New Roman"/>
        </w:rPr>
        <w:t>,</w:t>
      </w:r>
      <w:r w:rsidRPr="007A74DD">
        <w:rPr>
          <w:rFonts w:ascii="Times New Roman" w:hAnsi="Times New Roman" w:cs="Times New Roman"/>
        </w:rPr>
        <w:t xml:space="preserve"> jest zobowiązana przedstawić Przedsiębiorstwu wodociągowo - kanalizacyjnemu dokument, określający aktualny stan prawny przyłączanej nieruchomości.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Jeżeli z treści tego dokumentu nie wynika tytuł prawny osoby składającej wniosek do władania nieruchomością, jest ona zobowiązana przedłożyć dokument potwierdzający ten tytuł, z zastrzeżeniem ust. 4.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4. Umowa może zostać zawarta również z osobą, która korzysta z nieruchomości </w:t>
      </w:r>
      <w:r w:rsidR="000F5921" w:rsidRP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o nieuregulowanym stanie prawnym, po wykazaniu przez nią faktu korzystania z przyłączanej nieruchomości. 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5. Przedsiębiorstwo wodociągowo - kanalizacyjne może określić wzór wniosku o zawarcie umowy, który udostępnia wówczas nieodpłatnie w swej siedzibie.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6. W terminie do 30 dni od </w:t>
      </w:r>
      <w:r w:rsidR="001E3DE6" w:rsidRPr="007A74DD">
        <w:rPr>
          <w:rFonts w:ascii="Times New Roman" w:hAnsi="Times New Roman" w:cs="Times New Roman"/>
        </w:rPr>
        <w:t>złożenia</w:t>
      </w:r>
      <w:r w:rsidRPr="007A74DD">
        <w:rPr>
          <w:rFonts w:ascii="Times New Roman" w:hAnsi="Times New Roman" w:cs="Times New Roman"/>
        </w:rPr>
        <w:t xml:space="preserve"> wniosku, Przedsiębiorstwo wodociągowo – kanalizacyjne jest zobowiązane zawrzeć z wnioskodawcą umowę o zaopatrzenie w wodę lub odprowadzanie ścieków.</w:t>
      </w:r>
    </w:p>
    <w:p w:rsidR="00734694" w:rsidRPr="007A74DD" w:rsidRDefault="00734694" w:rsidP="009D5BE5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11. 1. W przypadku nieruchomości zabudowanej budynkiem wielolokalowym lub budynkami wielolokalowymi </w:t>
      </w:r>
      <w:r w:rsidR="009D5BE5" w:rsidRPr="007A74DD">
        <w:rPr>
          <w:rFonts w:ascii="Times New Roman" w:hAnsi="Times New Roman" w:cs="Times New Roman"/>
        </w:rPr>
        <w:t>p</w:t>
      </w:r>
      <w:r w:rsidRPr="007A74DD">
        <w:rPr>
          <w:rFonts w:ascii="Times New Roman" w:hAnsi="Times New Roman" w:cs="Times New Roman"/>
        </w:rPr>
        <w:t>rzedsiębiorst</w:t>
      </w:r>
      <w:r w:rsidR="009D5BE5" w:rsidRPr="007A74DD">
        <w:rPr>
          <w:rFonts w:ascii="Times New Roman" w:hAnsi="Times New Roman" w:cs="Times New Roman"/>
        </w:rPr>
        <w:t>wo wodociągowo – kanalizacyjne, zawiera umowy</w:t>
      </w:r>
      <w:r w:rsidRPr="007A74DD">
        <w:rPr>
          <w:rFonts w:ascii="Times New Roman" w:hAnsi="Times New Roman" w:cs="Times New Roman"/>
        </w:rPr>
        <w:t xml:space="preserve"> z osobami korzystającymi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poszczególnych lokali znajdujących się w budynku wielolokalowym.</w:t>
      </w:r>
    </w:p>
    <w:p w:rsidR="00734694" w:rsidRPr="007A74DD" w:rsidRDefault="009D5BE5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</w:t>
      </w:r>
      <w:r w:rsidR="00734694" w:rsidRPr="007A74DD">
        <w:rPr>
          <w:rFonts w:ascii="Times New Roman" w:hAnsi="Times New Roman" w:cs="Times New Roman"/>
        </w:rPr>
        <w:t>. W terminie 30 dni od dnia złożenia wniosku, Przedsiębiorstwo wodociągowo</w:t>
      </w:r>
      <w:r w:rsidR="000F5921" w:rsidRPr="007A74DD">
        <w:rPr>
          <w:rFonts w:ascii="Times New Roman" w:hAnsi="Times New Roman" w:cs="Times New Roman"/>
        </w:rPr>
        <w:t xml:space="preserve"> – </w:t>
      </w:r>
      <w:r w:rsidR="00734694" w:rsidRPr="007A74DD">
        <w:rPr>
          <w:rFonts w:ascii="Times New Roman" w:hAnsi="Times New Roman" w:cs="Times New Roman"/>
        </w:rPr>
        <w:t xml:space="preserve"> kanalizacyjne jest zobowiązane zawrzeć umowy o zaopatrzenie w wodę lub odprowadzanie ścieków z osobami korzystającymi </w:t>
      </w:r>
      <w:r w:rsidR="00944284">
        <w:rPr>
          <w:rFonts w:ascii="Times New Roman" w:hAnsi="Times New Roman" w:cs="Times New Roman"/>
        </w:rPr>
        <w:br/>
      </w:r>
      <w:r w:rsidR="00734694" w:rsidRPr="007A74DD">
        <w:rPr>
          <w:rFonts w:ascii="Times New Roman" w:hAnsi="Times New Roman" w:cs="Times New Roman"/>
        </w:rPr>
        <w:t>z lokali.</w:t>
      </w:r>
    </w:p>
    <w:p w:rsidR="00734694" w:rsidRPr="007A74DD" w:rsidRDefault="001E3DE6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</w:t>
      </w:r>
      <w:r w:rsidR="00734694" w:rsidRPr="007A74DD">
        <w:rPr>
          <w:rFonts w:ascii="Times New Roman" w:hAnsi="Times New Roman" w:cs="Times New Roman"/>
        </w:rPr>
        <w:t xml:space="preserve">. Przedsiębiorstwo wodociągowo kanalizacyjne nie jest zobowiązane do instalowania, utrzymywania </w:t>
      </w:r>
      <w:r w:rsidR="00944284">
        <w:rPr>
          <w:rFonts w:ascii="Times New Roman" w:hAnsi="Times New Roman" w:cs="Times New Roman"/>
        </w:rPr>
        <w:br/>
      </w:r>
      <w:r w:rsidR="00734694" w:rsidRPr="007A74DD">
        <w:rPr>
          <w:rFonts w:ascii="Times New Roman" w:hAnsi="Times New Roman" w:cs="Times New Roman"/>
        </w:rPr>
        <w:t>i legalizacji wodomierzy znajdujących się na wewnętrznej instalacji wodociągowej odbiorcy usług, tak przy punktach czerpalnych wody w lokalach jak i znajdujących się poza nimi.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12. 1. Umowa może być rozwiązana przez każdą stronę umowy, z zachowaniem okresu wypowiedzenia określonego w umowie, z zastrzeżeniem postanowień ust. 3.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Rozwiązanie przez Odbiorcę Usług umowy za wypowiedzeniem, następuje poprzez złożenie pisemnego oświadczenia woli w siedzibie Przedsiębiorstwa wodociągowo</w:t>
      </w:r>
      <w:r w:rsidR="000F5921" w:rsidRPr="007A74DD">
        <w:rPr>
          <w:rFonts w:ascii="Times New Roman" w:hAnsi="Times New Roman" w:cs="Times New Roman"/>
        </w:rPr>
        <w:t xml:space="preserve"> – </w:t>
      </w:r>
      <w:r w:rsidRPr="007A74DD">
        <w:rPr>
          <w:rFonts w:ascii="Times New Roman" w:hAnsi="Times New Roman" w:cs="Times New Roman"/>
        </w:rPr>
        <w:t xml:space="preserve"> kanalizacyjnego lub przesłania </w:t>
      </w:r>
      <w:r w:rsidRPr="007A74DD">
        <w:rPr>
          <w:rFonts w:ascii="Times New Roman" w:hAnsi="Times New Roman" w:cs="Times New Roman"/>
        </w:rPr>
        <w:lastRenderedPageBreak/>
        <w:t>takiego oświadczenia listem poleconym. Rozwiązanie umowy za wypowiedzeniem, przez Przedsiębiorstwo następuje poprzez przesłanie Odbiorcy usług pisemnego oświadczenia woli listem poleconym.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3. Przedsiębiorstwo wodociągowo - kanalizacyjne może rozwiązać umowę wyłącznie </w:t>
      </w:r>
      <w:r w:rsidR="000F5921" w:rsidRP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z ważnych przyczyn wskazanych w samej umowie, w szczególności w wypadkach, które zgodnie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ustawą, uprawniają przedsiębiorstwo wodociągowo - kanalizacyjne do odcięcia dostaw wody lub zamknięcia przyłącza kanalizacyjnego.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4. Umowa może być rozwiązana w drodze porozumienia stron.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5. Umowa może zostać zawarta na czas określony w następujących wypadkach: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na wniosek Odbiorcy usług,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w przypadku legitymowania się przez Odbiorcę usług jedynie czasowym tytułem prawnym do nieruchomości lub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w sytuacji, gdy dostawca ścieków przemysłowych legitymuje się pozwoleniem wodnoprawnym na odprowadzanie ścieków wydanym na czas określony.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6. Umowa zawarta na czas określony ulega rozwiązaniu z chwilą upływu czasu, na jaki została zawarta.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13. Po rozwiązaniu umowy Przedsiębiorstwo wodociągowo - kanalizacyjne może zaprzestać świadczenia usług w zakresie zbiorowego zaopatrzenia w wodę i zbiorowego odprowadzania ścieków w stosunku do Odbiorcy usług i w tym zakresie może zastosować odpowiednie środki techniczne i organizacyjne uniemożliwiające dalsze korzystanie z usług. 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14. Odbiorcy usług zobowiązani są do odprowadzania ścieków w sposób zgodny </w:t>
      </w:r>
      <w:r w:rsidR="000F5921" w:rsidRP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z przepisami ustawy i nie powodujący </w:t>
      </w:r>
      <w:r w:rsidR="000F5921" w:rsidRPr="007A74DD">
        <w:rPr>
          <w:rFonts w:ascii="Times New Roman" w:hAnsi="Times New Roman" w:cs="Times New Roman"/>
        </w:rPr>
        <w:t>pogorszenia jakości</w:t>
      </w:r>
      <w:r w:rsidRPr="007A74DD">
        <w:rPr>
          <w:rFonts w:ascii="Times New Roman" w:hAnsi="Times New Roman" w:cs="Times New Roman"/>
        </w:rPr>
        <w:t xml:space="preserve"> usług świadczonych przez Przedsiębiorstwo wodociągowo – kanalizacyjne oraz nie utrudniający działalności Przedsiębiorstwa wodociągowo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- kanalizacyjnego, a w szczególności do: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użytkowania instalacji kanalizacyjnej w sposób </w:t>
      </w:r>
      <w:r w:rsidR="000F5921" w:rsidRPr="007A74DD">
        <w:rPr>
          <w:rFonts w:ascii="Times New Roman" w:hAnsi="Times New Roman" w:cs="Times New Roman"/>
        </w:rPr>
        <w:t>niepowodujący</w:t>
      </w:r>
      <w:r w:rsidRPr="007A74DD">
        <w:rPr>
          <w:rFonts w:ascii="Times New Roman" w:hAnsi="Times New Roman" w:cs="Times New Roman"/>
        </w:rPr>
        <w:t xml:space="preserve"> zakłóceń funkcjonowania sieci kanalizacyjnej, w przypadku odprowadzania ścieków z pomieszczeń położonych poniżej terenu lub gdy tak stanowią postanowienia </w:t>
      </w:r>
      <w:r w:rsidR="008B4717" w:rsidRPr="007A74DD">
        <w:rPr>
          <w:rFonts w:ascii="Times New Roman" w:hAnsi="Times New Roman" w:cs="Times New Roman"/>
        </w:rPr>
        <w:t>U</w:t>
      </w:r>
      <w:r w:rsidRPr="007A74DD">
        <w:rPr>
          <w:rFonts w:ascii="Times New Roman" w:hAnsi="Times New Roman" w:cs="Times New Roman"/>
        </w:rPr>
        <w:t>mowy przyłączeniowej, o której mowa w § 20 do stosowania urządzeń przeciwzalewowych;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informowania Przedsiębiorstwa wodociągowo - kanalizacyjnego o własnych ujęciach wody, w celu prawidłowego ustalania należności za odprowadzanie ścieków,</w:t>
      </w:r>
    </w:p>
    <w:p w:rsidR="00734694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korzystania z przyłącza kanalizacyjnego wyłącznie w celach określonych w warunkach technicznych przyłączenia do sieci, umowie przyłączeniowej oraz w umowie o zaopatrzenie w wodę lub odprowadzanie ścieków zawartej z Przedsiębiorstwem wodociągowo - kanalizacyjnym,</w:t>
      </w:r>
    </w:p>
    <w:p w:rsidR="00994B60" w:rsidRPr="007A74DD" w:rsidRDefault="00734694" w:rsidP="0073469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4) zapewnienia niezawodnego działania posiadanych instal</w:t>
      </w:r>
      <w:r w:rsidR="009D5BE5" w:rsidRPr="007A74DD">
        <w:rPr>
          <w:rFonts w:ascii="Times New Roman" w:hAnsi="Times New Roman" w:cs="Times New Roman"/>
        </w:rPr>
        <w:t>acji i przyłączy kanalizacyjnych</w:t>
      </w:r>
      <w:r w:rsidRPr="007A74DD">
        <w:rPr>
          <w:rFonts w:ascii="Times New Roman" w:hAnsi="Times New Roman" w:cs="Times New Roman"/>
        </w:rPr>
        <w:t>.</w:t>
      </w:r>
    </w:p>
    <w:p w:rsidR="007523A3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44284" w:rsidRDefault="00944284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44284" w:rsidRDefault="00944284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44284" w:rsidRDefault="00944284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944284" w:rsidRPr="007A74DD" w:rsidRDefault="00944284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lastRenderedPageBreak/>
        <w:t xml:space="preserve">Rozdział 4. SPOSÓB ROZLICZEŃ W OPARCIU O CENY I STAWKI OPŁAT USTALONE </w:t>
      </w:r>
      <w:r w:rsidR="007A74DD">
        <w:rPr>
          <w:rFonts w:ascii="Times New Roman" w:hAnsi="Times New Roman" w:cs="Times New Roman"/>
          <w:b/>
        </w:rPr>
        <w:br/>
      </w:r>
      <w:r w:rsidRPr="007A74DD">
        <w:rPr>
          <w:rFonts w:ascii="Times New Roman" w:hAnsi="Times New Roman" w:cs="Times New Roman"/>
          <w:b/>
        </w:rPr>
        <w:t>W TARYFACH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15. 1. Rozliczenia za usługi zaopatrzenia w wodę i odprowadzania ścieków są prowadzone przez Przedsiębiorstwo wodociągowo - kanalizacyjne z Odbiorcami usług w oparciu o ceny i stawki opłat określone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w obowiązujących taryfach.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W przypadku powołania lub utworzenia nowego Przedsiębiorstwa wodociągowo- kanalizacyjnego lub podjęcia przez istniejące Przedsiębiorstwo wodociągowo - kanalizacyjne nowego rodzaju działalności gospodarczej w zakresie zbiorowego zaopatrzenia w wodę lub zbiorowego odprowadzania ścieków stawki opłat za usługi zaopatrzenia w wodę i odprowadzania ścieków ustalane będą zgodnie z art. 24 a ustawy z dnia 7 czerwca 2001 r. o zbiorowym zaopatrzeniu w wodę i zbiorowym odprowadzaniu ścieków.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16. Długość okresu obrachunkowego wskazuje umowa.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17. 1. Wejście w życie nowych taryf nie powoduje konieczności zmiany umowy o zaopatrzenie w wodę lub odprowadzanie ścieków.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Stosowanie przez Przedsiębiorstwo wodociągowo - kanalizacyjne cen i stawek opłat wynikających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nowych, prawidłowo podanych do wiadomości publicznej taryf, nie wymaga odrębnego informowania Odbiorców usług o ich rodzajach ani wysokości.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18. 1. Podstawą obciążenia Odbiorcy usług należnościami za usługi świadczone przez Przedsiębiorstwo wodociągowo - kanalizacyjne jest faktura.</w:t>
      </w:r>
    </w:p>
    <w:p w:rsidR="00670CB9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W przypadku budynku wielolokalowego, w którym Odbiorcami usług są osoby korzystające </w:t>
      </w:r>
      <w:r w:rsidR="00944284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poszczególnych lokali, Przedsiębiorstwo wodociągowo - kanalizacyjne wystawia odrębne faktury osobom korzystającym z lokali.</w:t>
      </w:r>
    </w:p>
    <w:p w:rsidR="007523A3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5. WARUNKI PRZYŁĄCZANIA DO SIECI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19. 1. Przyłączenie nieruchomości do sieci wodociągowej lub kanalizacyjnej odbywa się na wniosek złożony przez osobę ubiegającą się o </w:t>
      </w:r>
      <w:r w:rsidR="00875A99" w:rsidRPr="007A74DD">
        <w:rPr>
          <w:rFonts w:ascii="Times New Roman" w:hAnsi="Times New Roman" w:cs="Times New Roman"/>
        </w:rPr>
        <w:t>wydanie warunków technicznych</w:t>
      </w:r>
      <w:r w:rsidRPr="007A74DD">
        <w:rPr>
          <w:rFonts w:ascii="Times New Roman" w:hAnsi="Times New Roman" w:cs="Times New Roman"/>
        </w:rPr>
        <w:t xml:space="preserve">. Każda nieruchomość jest podłączana do sieci odrębnym przyłączem, tak wodociągowym jak i kanalizacyjnym. 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Przedsiębiorstwo wodociągowo - kanalizacyjne może określić wzór wniosku, o którym mowa w ust. 1 i wówczas udostępnia go nieodpłatnie w swej siedzibie.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Wniosek powinien zawierać w szczególności: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imię i nazwisko (lub nazwę) wnioskodawcy,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adres do korespondencji,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3) w przypadku osób prawnych odpis z właściwego rejestru wskazujący na sposób reprezentacji podmiotu, 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4) wskazanie nieruchomości, która ma zostać przyłączona do sieci,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5) określenie ilości przewidywanego poboru wody i jej przeznaczenia,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lastRenderedPageBreak/>
        <w:t xml:space="preserve">6) wskazanie przewidywanej ilości odprowadzanych ścieków i ich rodzaju (w przypadku dostawców ścieków przemysłowych, </w:t>
      </w:r>
      <w:r w:rsidR="007A74DD" w:rsidRPr="007A74DD">
        <w:rPr>
          <w:rFonts w:ascii="Times New Roman" w:hAnsi="Times New Roman" w:cs="Times New Roman"/>
        </w:rPr>
        <w:t>również, jakości</w:t>
      </w:r>
      <w:r w:rsidRPr="007A74DD">
        <w:rPr>
          <w:rFonts w:ascii="Times New Roman" w:hAnsi="Times New Roman" w:cs="Times New Roman"/>
        </w:rPr>
        <w:t xml:space="preserve"> odprowadzanych ścieków oraz zastosowanych lub planowanych do zastosowania urządzeń podczyszczających),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7) wskazanie planowanego terminu rozpoczęcia poboru wody i dostarczania ścieków.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4. Do wniosku, o którym mowa w ust. 1, osoba ubiegająca się o przyłączenie do sieci powinna załączyć aktualną mapę sytuacyjną określającą usytuowanie nieruchomości, o której m</w:t>
      </w:r>
      <w:r w:rsidR="007A74DD">
        <w:rPr>
          <w:rFonts w:ascii="Times New Roman" w:hAnsi="Times New Roman" w:cs="Times New Roman"/>
        </w:rPr>
        <w:t xml:space="preserve">owa w ust. </w:t>
      </w:r>
      <w:r w:rsid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1, względem istniejących sieci wodociągowej i kanalizacyjnej oraz innych obiektów i urządzeń uzbrojenia terenu oraz dokument określający stan prawny nieruchomości.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20. 1. Jeżeli są spełnione warunki techniczne, umożliwiające podłączenie nieruchomości do sieci, Przedsiębiorstwo wodociągowo - kanalizacyjne w terminie do 30 dni od otrzymania prawidłowo wypełnionego wniosku, o którym mowa w § 19 wraz załącznikiem, </w:t>
      </w:r>
      <w:r w:rsidR="00875A99" w:rsidRPr="007A74DD">
        <w:rPr>
          <w:rFonts w:ascii="Times New Roman" w:hAnsi="Times New Roman" w:cs="Times New Roman"/>
        </w:rPr>
        <w:t>wydaje osobie ubiegającej</w:t>
      </w:r>
      <w:r w:rsidRPr="007A74DD">
        <w:rPr>
          <w:rFonts w:ascii="Times New Roman" w:hAnsi="Times New Roman" w:cs="Times New Roman"/>
        </w:rPr>
        <w:t xml:space="preserve"> się o podłączenie nieruchomości </w:t>
      </w:r>
      <w:r w:rsidR="00875A99" w:rsidRPr="007A74DD">
        <w:rPr>
          <w:rFonts w:ascii="Times New Roman" w:hAnsi="Times New Roman" w:cs="Times New Roman"/>
        </w:rPr>
        <w:t>warunki techniczne wykonania przyłącza.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W razie braku możliwości podłączenia nieruchomości do sieci, Przedsiębiorstwo wodociągowo - kanalizacyjne w terminie do </w:t>
      </w:r>
      <w:r w:rsidR="001E3DE6" w:rsidRPr="007A74DD">
        <w:rPr>
          <w:rFonts w:ascii="Times New Roman" w:hAnsi="Times New Roman" w:cs="Times New Roman"/>
        </w:rPr>
        <w:t>21</w:t>
      </w:r>
      <w:r w:rsidRPr="007A74DD">
        <w:rPr>
          <w:rFonts w:ascii="Times New Roman" w:hAnsi="Times New Roman" w:cs="Times New Roman"/>
        </w:rPr>
        <w:t xml:space="preserve"> dni od otrzymania wniosku, o którym mowa w § 19, pisemnie informuje o tym osobę ubiegającą się o podłączenie, wskazując na powody, które uniemożliwiają podłączenie.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Dokumenty, o których mowa w ust. 1 powinny wskazywać, co najmniej: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miejsce i sposób przyłączenia nieruchomości do sieci wodociągowej lub kanalizacyjnej,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miejsce zainstalowania wodomierza głównego, urządzenia pomiarowego oraz wodomierza dodatkowego,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maksymalne dobowe zapotrzebowanie na pobór wody, oraz dopuszczalną ilość odprowadzanych ścieków,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4) wymagania </w:t>
      </w:r>
      <w:r w:rsidR="007A74DD" w:rsidRPr="007A74DD">
        <w:rPr>
          <w:rFonts w:ascii="Times New Roman" w:hAnsi="Times New Roman" w:cs="Times New Roman"/>
        </w:rPr>
        <w:t>dotyczące, jakości</w:t>
      </w:r>
      <w:r w:rsidRPr="007A74DD">
        <w:rPr>
          <w:rFonts w:ascii="Times New Roman" w:hAnsi="Times New Roman" w:cs="Times New Roman"/>
        </w:rPr>
        <w:t xml:space="preserve"> odprowadzanych ścieków,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5) w przypadku wydania technicznych warunków p</w:t>
      </w:r>
      <w:r w:rsidR="00875A99" w:rsidRPr="007A74DD">
        <w:rPr>
          <w:rFonts w:ascii="Times New Roman" w:hAnsi="Times New Roman" w:cs="Times New Roman"/>
        </w:rPr>
        <w:t>rzyłączenia okres ich ważności nie może być krótszy</w:t>
      </w:r>
      <w:r w:rsidRPr="007A74DD">
        <w:rPr>
          <w:rFonts w:ascii="Times New Roman" w:hAnsi="Times New Roman" w:cs="Times New Roman"/>
        </w:rPr>
        <w:t xml:space="preserve"> niż 3 lata.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21. 1. Warunkiem przystąpienia do prac zmierzających do przyłączenia nieruchomości do sieci jest pisemne uzgodnienie z Przedsiębiorstwem wodociągowo-kanalizacyjnym dokumentacji technicznej i sposobu prowadzenia tych prac oraz warunków i sposobów dokonywania przez Przedsiębiorstwo wodociągowo-kanalizacyjnym kontroli robót.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Osoba ubiegająca się o przyłączenie nieruchomości do sieci w celu uzyskania pisemnego uzgodnienia, o którym mowa w ust. 1 przedkłada Przedsiębiorstwu wodociągowo – kanalizacyjnemu odpowiednie dokumenty i informacje. Wykaz niezbędnych dokumentów i informacji określony został w wydanych warunkach przyłączenia do sieci wodociągowej lub kanalizacyjnej lub zawartej Umowie przyłączeniowej.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3. Przedsiębiorstwo wodociągowo – kanalizacyjne wydaje pisemne uzgodnienie, </w:t>
      </w:r>
      <w:r w:rsidR="000F5921" w:rsidRP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o którym mowa w ust. 1 w terminie 14 dni od daty złożenia kompletu dokumentów i informacji wskazanych wykazie, o którym mowa w ust. 2.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22. Przed zawarciem z odbiorcą umowy na dostawę wody lub odbiór ścieków, Przedsiębiorstwo wodociągowo – kanalizacyjne dokonuje odbioru wykonanego przyłącza pod kątem spełnienia warunków technicznych oraz zgodności z dokumentacją projektową.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6. TECHNICZNE WARUNKI OKREŚLAJĄCE MOŻLIWOŚĆ DOSTĘPU DO USŁUG WODOCIĄGOWO-KANALIZACYJNYCH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23. 1. Przedsiębiorstwo wodociągowo - kanalizacyjne ma prawo odmówić przyłączenia Odbiorcy usług do sieci, wyłącznie w sytuacji, w której nie posiada technicznych możliwości świadczenia usług, </w:t>
      </w:r>
      <w:r w:rsidR="005C6337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 xml:space="preserve">w </w:t>
      </w:r>
      <w:r w:rsidR="000F5921" w:rsidRPr="007A74DD">
        <w:rPr>
          <w:rFonts w:ascii="Times New Roman" w:hAnsi="Times New Roman" w:cs="Times New Roman"/>
        </w:rPr>
        <w:t>szczególności, jeżeli</w:t>
      </w:r>
      <w:r w:rsidRPr="007A74DD">
        <w:rPr>
          <w:rFonts w:ascii="Times New Roman" w:hAnsi="Times New Roman" w:cs="Times New Roman"/>
        </w:rPr>
        <w:t xml:space="preserve"> brak jest sieci, Przedsiębiorstwo wodociągowo - kanalizacyjne nie posiada tytułu prawnego do dysponowania siecią lub gdy w wyniku przyłączenia nie zostanie zachowany minimalny poziom świadczenia usług. 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Przedsiębiorstwo wodociągowo - kanalizacyjne ma prawo odmówić przyłączenia do sieci, jeżeli przyłącze zostało wykonane bez uzyskania zgody Przedsiębiorstwa wodociągowo - kanalizacyjnego bądź zostało wykonane niezgodnie z wydanymi warunkami technicznymi przyłączenia do sieci, Umową przyłączeniową lub dokumentacją projektową.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7. SPOSÓB DOKONYWANIA ODBIORU PRZEZ PRZEDSIĘBIORSTWO WODOCIĄGOWO - KANALIZACYJNE WYKONANEGO PRZYŁĄCZA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24. 1. W ramach prac związanych z odbiorem przyłącza, Przedsiębiorstwo wodociągowo - kanalizacyjne dokonuje sprawdzenia zgodności wykonanych prac z wydanymi przez Przedsiębiorstwo wodociągowo – kanalizacyjne warunkami przyłączenia do sieci wodociągowej lub kanalizacyjnej lub podpisaną Umową przyłączeniową, oraz z projektem przyłącza.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Próby i odbiory częściowe oraz końcowe są przeprowadzane przy udziale upoważnionych przedstawicieli stron.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Odbiór jest wykonywany przed zasypaniem przyłącza. Wszelkie odcinki przyłącza ulegające częściowemu zakryciu (tzw. prace zanikające) należy zgłaszać do odbioru przed zasypaniem.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25. 1. Po pisemnym lub telefonicznym zgłoszeniu gotowości do odbioru, Przedsiębiorstwo wodociągowo – kanalizacyjne uzgadnia jego termin, na nie dłużej niż trzy dni po dacie zgłoszenia.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Wyniki prób i odbiorów są potwierdzane przez strony w sporządzanych protokołach.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26. 1. Zgłoszenie odbioru technicznego przyłącza powinno zawierać, co najmniej: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dane identyfikujące inwestora oraz bezpośredniego wykonawcę przyłącza,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adres przyłączanej nieruchomości,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proponowany termin odbioru,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2. Protokół odbioru technicznego przyłącza powinien </w:t>
      </w:r>
      <w:r w:rsidR="000F5921" w:rsidRPr="007A74DD">
        <w:rPr>
          <w:rFonts w:ascii="Times New Roman" w:hAnsi="Times New Roman" w:cs="Times New Roman"/>
        </w:rPr>
        <w:t>zawierać, co</w:t>
      </w:r>
      <w:r w:rsidRPr="007A74DD">
        <w:rPr>
          <w:rFonts w:ascii="Times New Roman" w:hAnsi="Times New Roman" w:cs="Times New Roman"/>
        </w:rPr>
        <w:t xml:space="preserve"> najmniej: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dane techniczne charakteryzujące przedmiot odbioru (średnica, materiał, długość, elementy uzbrojenia),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datę dokonania odbioru,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wskazanie osób dokonujących odbioru i ich podpisy,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4) uwagi dotyczące różnic pomiędzy projektem, a realizacją przyłącza.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8. SPOSÓB POSTĘPOWANIA W PRZYPADKU NIEDOTRZYMANIA CIĄGŁOŚCI USŁUG I ODPOWIEDNICH PARAMETRÓW DOSTARCZANEJ WODY I WPROWADZANYCH DO SIECI KANALIZACYJNEJ ŚCIEKÓW</w:t>
      </w:r>
    </w:p>
    <w:p w:rsidR="007523A3" w:rsidRPr="007A74DD" w:rsidRDefault="007523A3" w:rsidP="007523A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§ 27. 1. Przedsiębiorstwo wodociągowo - kanalizacyjne ma obowiązek poinformowania odbiorców usług o planowanych przerwach lub ograniczeniach w dostawie wody, w sposób zwyczajowo przyjęty </w:t>
      </w:r>
      <w:r w:rsidR="005C6337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z wyprzedzeniem, co najmniej 2 dniowym.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Przedsiębiorstwo wodociągowo - kanalizacyjne ma również obowiązek poinformować Odbiorców usług, w sposób zwyczajowo przyjęty, o zaistniałych nieplanowanych przerwach lub ograniczeniach w dostawie wody, o ile czas ich trwania przekracza 12 godzin.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W przypadku budynków wielolokalowych, Przedsiębio</w:t>
      </w:r>
      <w:r w:rsidR="000F5921" w:rsidRPr="007A74DD">
        <w:rPr>
          <w:rFonts w:ascii="Times New Roman" w:hAnsi="Times New Roman" w:cs="Times New Roman"/>
        </w:rPr>
        <w:t xml:space="preserve">rstwo wodociągowo – </w:t>
      </w:r>
      <w:r w:rsidRPr="007A74DD">
        <w:rPr>
          <w:rFonts w:ascii="Times New Roman" w:hAnsi="Times New Roman" w:cs="Times New Roman"/>
        </w:rPr>
        <w:t xml:space="preserve">kanalizacyjne może </w:t>
      </w:r>
      <w:r w:rsidR="005C6337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o zdarzeniach wskazanych w ust. 2 poinformować wyłącznie właściciela lub zarządcę nieruchomości.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4. W razie planowanej lub zaistniałej przerwy w dostawie wody przekraczającej </w:t>
      </w:r>
      <w:r w:rsidR="000F5921" w:rsidRPr="007A74DD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12 godzin Przedsiębiorstwo wodociągowo – kanalizacyjne ma obowiązek zapewnić zastępczy punkt poboru wody i poinformować o tym fakcie Odbiorców usług, wskazując lokalizację zastępczego punktu poboru wody.</w:t>
      </w:r>
    </w:p>
    <w:p w:rsidR="007523A3" w:rsidRPr="007A74DD" w:rsidRDefault="007523A3" w:rsidP="007523A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5. W przypadku przerwy trwającej do 12 godzin Przedsiębiorstwo wodociągowo</w:t>
      </w:r>
      <w:r w:rsidR="000F5921" w:rsidRPr="007A74DD">
        <w:rPr>
          <w:rFonts w:ascii="Times New Roman" w:hAnsi="Times New Roman" w:cs="Times New Roman"/>
        </w:rPr>
        <w:t xml:space="preserve"> </w:t>
      </w:r>
      <w:r w:rsidR="000F5921" w:rsidRPr="007A74DD">
        <w:rPr>
          <w:rFonts w:ascii="Times New Roman" w:hAnsi="Times New Roman" w:cs="Times New Roman"/>
        </w:rPr>
        <w:br/>
        <w:t xml:space="preserve">– </w:t>
      </w:r>
      <w:r w:rsidRPr="007A74DD">
        <w:rPr>
          <w:rFonts w:ascii="Times New Roman" w:hAnsi="Times New Roman" w:cs="Times New Roman"/>
        </w:rPr>
        <w:t xml:space="preserve"> kanalizacyjne jest zobowiązane, w miarę swoich możliwości technicznych i organizacyjnych, zapewniać zastępczy punkt poboru wody. O lokalizacji zastępczego punktu poboru wody Przedsiębiorstwo wodociągowo - kanalizacyjne poinformuje Odbiorcę usług.</w:t>
      </w: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9. STANDARDY OBSŁUGI ODBIORCÓW USŁUG A W SZCZEGÓLNOŚCI SPOSOBY ZAŁATWIANIA REKLAMACJI ORAZ WYMIANY INFORMACJI DOTYCZĄCYCH W SZCZEGÓLNOŚCI ZAKŁÓCEŃ W DOSTAWIE WODY I ODPROWADZANIU ŚCIEKÓW</w:t>
      </w: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28. 1. Przedsiębiorstwo wodociągowo - kanalizacyjne jest zobowiązane do udzielania odbiorcom usług wszelkich istotnych informacji w szczególności dotyczących: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prawidłowego sposobu wykonywania przez Odbiorcę usług umowy o zaopatrzenie w wodę lub odprowadzanie ścieków,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występujących zakłóceń w dostawach wody lub w odprowadzaniu ścieków w tym o planowanych przerwach w świadczeniu usług,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występujących awarii urządzeń wodociągowych i urządzeń kanalizacyjnych.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Przedsiębiorstwo wodociągowo – kanalizacyjne udziela informacji za pośrednictwem telefonu, faksu lub elektronicznych środków przekazu, bez zbędnej zwłoki, jednakże w terminie nie dłuższym niż 7 dni.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Jeżeli prośba o udzielenie informacji została przedłożona na piśmie, Przedsiębiorstwo wodociągowo – kanalizacyjne udziela odpowiedzi w tej samej formie w terminie do 30 dni od otrzymania prośby chyba, że osoba zwracająca się o informację wyraźnie zaznaczyła, iż informacja ma być udzielona w jednej z form wskazanych w ust. 2.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lastRenderedPageBreak/>
        <w:t>§ 29. 1. Każdy Odbiorca usług ma prawo zgłaszania reklamacji dotyczących sposobu wykonywania przez Przedsiębiorstwo wodociągowo – kanalizacyjne umowy, w szczególności iloś</w:t>
      </w:r>
      <w:r w:rsidR="00D774CF" w:rsidRPr="007A74DD">
        <w:rPr>
          <w:rFonts w:ascii="Times New Roman" w:hAnsi="Times New Roman" w:cs="Times New Roman"/>
        </w:rPr>
        <w:t>ci i jakości świadczonych usług.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2. Reklamacja jest zgłaszana w formie pisemnej.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3. Przedsiębiorstwo wodociągowo – kanalizacyjne jest zobowiązane rozpatrzeć reklamację bez zbędnej zwłoki, w terminie nie dłuższym jednak niż 30 dni od dnia złożenia w siedzibie Przedsiębiorstwa wodociągowo – kanalizacyjnego lub doręczenia reklamacji.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30. Przedsiębiorstwo wodociągowo – kanalizacyjne zapewnia odpowiedni poziom obsługi klienta przez: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1) </w:t>
      </w:r>
      <w:r w:rsidR="00CE2737" w:rsidRPr="007A74DD">
        <w:rPr>
          <w:rFonts w:ascii="Times New Roman" w:hAnsi="Times New Roman" w:cs="Times New Roman"/>
        </w:rPr>
        <w:t xml:space="preserve">wyznaczenie osoby odpowiedzialnej za kontakty z Odbiorcami usług, w tym za </w:t>
      </w:r>
      <w:r w:rsidR="007A74DD">
        <w:rPr>
          <w:rFonts w:ascii="Times New Roman" w:hAnsi="Times New Roman" w:cs="Times New Roman"/>
        </w:rPr>
        <w:t>p</w:t>
      </w:r>
      <w:r w:rsidR="00CE2737" w:rsidRPr="007A74DD">
        <w:rPr>
          <w:rFonts w:ascii="Times New Roman" w:hAnsi="Times New Roman" w:cs="Times New Roman"/>
        </w:rPr>
        <w:t xml:space="preserve">rzyjmowanie </w:t>
      </w:r>
      <w:r w:rsidR="005C6337">
        <w:rPr>
          <w:rFonts w:ascii="Times New Roman" w:hAnsi="Times New Roman" w:cs="Times New Roman"/>
        </w:rPr>
        <w:br/>
      </w:r>
      <w:r w:rsidR="00CE2737" w:rsidRPr="007A74DD">
        <w:rPr>
          <w:rFonts w:ascii="Times New Roman" w:hAnsi="Times New Roman" w:cs="Times New Roman"/>
        </w:rPr>
        <w:t>i rozpatrywanie reklamacji,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 xml:space="preserve">2) udzielanie informacji dotyczących sposobu realizacji oferowanych usług oraz informacji </w:t>
      </w:r>
      <w:r w:rsidR="005C6337">
        <w:rPr>
          <w:rFonts w:ascii="Times New Roman" w:hAnsi="Times New Roman" w:cs="Times New Roman"/>
        </w:rPr>
        <w:br/>
      </w:r>
      <w:r w:rsidRPr="007A74DD">
        <w:rPr>
          <w:rFonts w:ascii="Times New Roman" w:hAnsi="Times New Roman" w:cs="Times New Roman"/>
        </w:rPr>
        <w:t>o obowiązujących taryfach.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31. W siedzibie przedsiębiorstwa wodociągowo - kanalizacyjnego winny być udostępnione do wglądu wszystkim zainteresowanym: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1) aktualnie obowiązujące na terenie Gminy taryfy stosowane przez Przedsiębiorstwo wodociągowo - kanalizacyjne,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2) tekst jednolity "Regulaminu dostarczania wody i odprowadzania ścieków", obowiązującego na terenie Gminy,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3) wyniki ostatnio przeprowadzonych analiz jakości wody,</w:t>
      </w: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t>Rozdział 10. WARUNKI DOSTARCZANIA WODY NA CELE PRZECIWPOŻAROWE</w:t>
      </w: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32. Woda do celów przeciwpożarowych jest dostępna z urządzeń wodociągowych posiadanych przez Przedsiębiorstwo wodociągowo-kanalizacyjne, a w szczególności z hydrantów przeciwpożarowych zainstalowanych na sieci wodociągowej.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33. Zapewnienie dostawy wody na cele przeciwpożarowe następuje na podstawie umowy zawieranej pomiędzy władzami Gminy, Przedsiębiorstwem wodociągowo-kanalizacyjnym i jednostką Powiatowej Straży Pożarnej.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34. Ilość wody pobieranej na cele przeciwpożarowe wraz ze wskazaniem punktów poboru jest ustalana na podstawie pisemnych informacji składanych przez jednostkę straży pożarnej w umownie ustalonych okresach.</w:t>
      </w:r>
    </w:p>
    <w:p w:rsidR="001F7BBD" w:rsidRPr="007A74D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35. W przypadku poboru wody na cele przeciwpożarowe z urządzeń wodociągowych, którymi woda jest dostarczana dla innych odbiorców, jednostka niezwłocznie przekazuje Przedsiębiorstwu wodociągowo – kanalizacyjnemu informacje o ilości wody pobranej.</w:t>
      </w:r>
    </w:p>
    <w:p w:rsidR="001F7BBD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36. Należnościami za wodę pobraną na cele przeciwpożarowe przedsiębiorstwo wodociągowo - kanalizacyjne obciąża Gminę.</w:t>
      </w:r>
    </w:p>
    <w:p w:rsidR="005C6337" w:rsidRDefault="005C6337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5C6337" w:rsidRPr="007A74DD" w:rsidRDefault="005C6337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1F7BBD" w:rsidRPr="007A74DD" w:rsidRDefault="001F7BBD" w:rsidP="001F7BBD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7A74DD">
        <w:rPr>
          <w:rFonts w:ascii="Times New Roman" w:hAnsi="Times New Roman" w:cs="Times New Roman"/>
          <w:b/>
        </w:rPr>
        <w:lastRenderedPageBreak/>
        <w:t>Rozdział 11. POSTANOWIENIA KOŃCOWE</w:t>
      </w:r>
    </w:p>
    <w:p w:rsidR="001F7BBD" w:rsidRPr="007A74DD" w:rsidRDefault="001F7BBD" w:rsidP="001F7BBD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E77F8" w:rsidRDefault="001F7BBD" w:rsidP="001F7BBD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A74DD">
        <w:rPr>
          <w:rFonts w:ascii="Times New Roman" w:hAnsi="Times New Roman" w:cs="Times New Roman"/>
        </w:rPr>
        <w:t>§ 37. Do zmian Regulaminu stosuje się przepisy dotyczące jego uchwalania.</w:t>
      </w:r>
    </w:p>
    <w:p w:rsidR="007E77F8" w:rsidRPr="007E77F8" w:rsidRDefault="007E77F8" w:rsidP="007E77F8"/>
    <w:p w:rsidR="007E77F8" w:rsidRPr="007E77F8" w:rsidRDefault="007E77F8" w:rsidP="007E77F8"/>
    <w:p w:rsidR="007E77F8" w:rsidRDefault="007E77F8" w:rsidP="007E77F8"/>
    <w:p w:rsidR="007E77F8" w:rsidRDefault="007E77F8" w:rsidP="007E77F8">
      <w:pPr>
        <w:jc w:val="right"/>
        <w:rPr>
          <w:b/>
          <w:color w:val="FF0000"/>
          <w:sz w:val="22"/>
          <w:szCs w:val="22"/>
        </w:rPr>
      </w:pPr>
      <w:r>
        <w:tab/>
      </w:r>
    </w:p>
    <w:p w:rsidR="007E77F8" w:rsidRDefault="007E77F8" w:rsidP="007E77F8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1F7BBD" w:rsidRPr="007E77F8" w:rsidRDefault="001F7BBD" w:rsidP="007E77F8">
      <w:pPr>
        <w:tabs>
          <w:tab w:val="left" w:pos="7785"/>
        </w:tabs>
      </w:pPr>
      <w:bookmarkStart w:id="0" w:name="_GoBack"/>
      <w:bookmarkEnd w:id="0"/>
    </w:p>
    <w:sectPr w:rsidR="001F7BBD" w:rsidRPr="007E77F8" w:rsidSect="00944284"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48"/>
    <w:rsid w:val="000F5921"/>
    <w:rsid w:val="001E3DE6"/>
    <w:rsid w:val="001F7BBD"/>
    <w:rsid w:val="004D65F9"/>
    <w:rsid w:val="004F353C"/>
    <w:rsid w:val="005C6337"/>
    <w:rsid w:val="005D12F2"/>
    <w:rsid w:val="005E1B0D"/>
    <w:rsid w:val="00643A48"/>
    <w:rsid w:val="00670CB9"/>
    <w:rsid w:val="006F2BAE"/>
    <w:rsid w:val="00734694"/>
    <w:rsid w:val="007523A3"/>
    <w:rsid w:val="007A74DD"/>
    <w:rsid w:val="007E77F8"/>
    <w:rsid w:val="00870FCE"/>
    <w:rsid w:val="00875A99"/>
    <w:rsid w:val="008B4717"/>
    <w:rsid w:val="00944284"/>
    <w:rsid w:val="00994B60"/>
    <w:rsid w:val="009D5BE5"/>
    <w:rsid w:val="00B31E96"/>
    <w:rsid w:val="00B82EB7"/>
    <w:rsid w:val="00BE26E7"/>
    <w:rsid w:val="00C25F38"/>
    <w:rsid w:val="00CC24B7"/>
    <w:rsid w:val="00CE2737"/>
    <w:rsid w:val="00CF10A4"/>
    <w:rsid w:val="00D7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47D37-778E-4E95-B978-FD400A41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7F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F353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F353C"/>
    <w:rPr>
      <w:b/>
      <w:bCs/>
    </w:rPr>
  </w:style>
  <w:style w:type="paragraph" w:styleId="Bezodstpw">
    <w:name w:val="No Spacing"/>
    <w:uiPriority w:val="1"/>
    <w:qFormat/>
    <w:rsid w:val="004F353C"/>
    <w:pPr>
      <w:spacing w:after="0" w:line="240" w:lineRule="auto"/>
    </w:pPr>
  </w:style>
  <w:style w:type="paragraph" w:customStyle="1" w:styleId="Default">
    <w:name w:val="Default"/>
    <w:rsid w:val="00CF1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3401</Words>
  <Characters>20409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Aneta_GW</dc:creator>
  <cp:keywords/>
  <dc:description/>
  <cp:lastModifiedBy>Administrator</cp:lastModifiedBy>
  <cp:revision>6</cp:revision>
  <dcterms:created xsi:type="dcterms:W3CDTF">2016-06-06T06:36:00Z</dcterms:created>
  <dcterms:modified xsi:type="dcterms:W3CDTF">2016-11-30T08:31:00Z</dcterms:modified>
</cp:coreProperties>
</file>