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1E" w:rsidRPr="00D84984" w:rsidRDefault="006F531E" w:rsidP="006F531E">
      <w:pPr>
        <w:jc w:val="center"/>
        <w:rPr>
          <w:b/>
          <w:sz w:val="36"/>
          <w:szCs w:val="36"/>
        </w:rPr>
      </w:pPr>
      <w:r w:rsidRPr="00D84984">
        <w:rPr>
          <w:b/>
          <w:sz w:val="36"/>
          <w:szCs w:val="36"/>
        </w:rPr>
        <w:t>O B W I E S Z C Z E N I E</w:t>
      </w:r>
    </w:p>
    <w:p w:rsidR="006F531E" w:rsidRPr="0080121D" w:rsidRDefault="006F531E" w:rsidP="006F531E">
      <w:pPr>
        <w:jc w:val="center"/>
        <w:rPr>
          <w:b/>
          <w:sz w:val="36"/>
          <w:szCs w:val="36"/>
        </w:rPr>
      </w:pPr>
      <w:r w:rsidRPr="0080121D">
        <w:rPr>
          <w:b/>
          <w:sz w:val="36"/>
          <w:szCs w:val="36"/>
        </w:rPr>
        <w:t>BURMISTRZA WYŚMIERZYC</w:t>
      </w:r>
    </w:p>
    <w:p w:rsidR="006F531E" w:rsidRDefault="006F531E" w:rsidP="006F531E">
      <w:pPr>
        <w:jc w:val="center"/>
        <w:rPr>
          <w:b/>
          <w:sz w:val="36"/>
          <w:szCs w:val="36"/>
        </w:rPr>
      </w:pPr>
      <w:r w:rsidRPr="0080121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z</w:t>
      </w:r>
      <w:r w:rsidRPr="0080121D">
        <w:rPr>
          <w:b/>
          <w:sz w:val="36"/>
          <w:szCs w:val="36"/>
        </w:rPr>
        <w:t xml:space="preserve"> dnia </w:t>
      </w:r>
      <w:r>
        <w:rPr>
          <w:b/>
          <w:sz w:val="36"/>
          <w:szCs w:val="36"/>
        </w:rPr>
        <w:t xml:space="preserve">6 </w:t>
      </w:r>
      <w:r w:rsidRPr="0080121D">
        <w:rPr>
          <w:b/>
          <w:sz w:val="36"/>
          <w:szCs w:val="36"/>
        </w:rPr>
        <w:t>września 20</w:t>
      </w:r>
      <w:r>
        <w:rPr>
          <w:b/>
          <w:sz w:val="36"/>
          <w:szCs w:val="36"/>
        </w:rPr>
        <w:t>11</w:t>
      </w:r>
      <w:r w:rsidRPr="0080121D">
        <w:rPr>
          <w:b/>
          <w:sz w:val="36"/>
          <w:szCs w:val="36"/>
        </w:rPr>
        <w:t xml:space="preserve"> r.</w:t>
      </w:r>
    </w:p>
    <w:p w:rsidR="006F531E" w:rsidRPr="006A2133" w:rsidRDefault="006F531E" w:rsidP="006F531E">
      <w:pPr>
        <w:jc w:val="center"/>
        <w:rPr>
          <w:b/>
          <w:sz w:val="28"/>
          <w:szCs w:val="28"/>
        </w:rPr>
      </w:pPr>
    </w:p>
    <w:p w:rsidR="006F531E" w:rsidRPr="006A2133" w:rsidRDefault="006F531E" w:rsidP="006F531E">
      <w:pPr>
        <w:rPr>
          <w:b/>
          <w:sz w:val="28"/>
          <w:szCs w:val="28"/>
        </w:rPr>
      </w:pPr>
      <w:r w:rsidRPr="006A2133">
        <w:rPr>
          <w:b/>
          <w:sz w:val="28"/>
          <w:szCs w:val="28"/>
        </w:rPr>
        <w:t>o numerach i granicach obwodów glosowania oraz siedzibach obwodowych komisji wyborczych, w tym o siedzibach obwodowych komisji wyborczych właściwych dla głosowania korespondencyjnego i o lokalach przystosowanych dla potrzeb osób niepełnosprawnych</w:t>
      </w:r>
    </w:p>
    <w:p w:rsidR="006F531E" w:rsidRDefault="006F531E" w:rsidP="006F531E">
      <w:pPr>
        <w:rPr>
          <w:b/>
          <w:sz w:val="28"/>
          <w:szCs w:val="28"/>
        </w:rPr>
      </w:pPr>
    </w:p>
    <w:p w:rsidR="006F531E" w:rsidRPr="000B45B3" w:rsidRDefault="006F531E" w:rsidP="006F531E">
      <w:pPr>
        <w:rPr>
          <w:sz w:val="24"/>
          <w:szCs w:val="24"/>
        </w:rPr>
      </w:pPr>
      <w:r>
        <w:rPr>
          <w:b/>
          <w:sz w:val="28"/>
          <w:szCs w:val="28"/>
        </w:rPr>
        <w:tab/>
      </w:r>
      <w:r w:rsidRPr="000B45B3">
        <w:rPr>
          <w:sz w:val="24"/>
          <w:szCs w:val="24"/>
        </w:rPr>
        <w:t xml:space="preserve">Na podstawie art. 16  § 1, art. 61 a i 61 b  ustawy z dnia 5 stycznia 2011 roku – Kodeks  wyborczy /Dz. U. Nr 21, poz. 112 zew zm./ oraz Uchwały  Nr  29/98 Zarządu Miejskiego w Wyśmierzycach z dnia 4 września 1998 r.  w sprawie podziału Gminy Wyśmierzyce  na obwody glosowania, Burmistrz Wyśmierzyc podaje do publicznej wiadomości  informację  o numerach </w:t>
      </w:r>
    </w:p>
    <w:p w:rsidR="006F531E" w:rsidRPr="000B45B3" w:rsidRDefault="006F531E" w:rsidP="006F531E">
      <w:pPr>
        <w:rPr>
          <w:sz w:val="24"/>
          <w:szCs w:val="24"/>
        </w:rPr>
      </w:pPr>
      <w:r w:rsidRPr="000B45B3">
        <w:rPr>
          <w:sz w:val="24"/>
          <w:szCs w:val="24"/>
        </w:rPr>
        <w:t xml:space="preserve">i granicach obwodów głosowania oraz siedzibach obwodowych komisji wyborczych, w tym </w:t>
      </w:r>
    </w:p>
    <w:p w:rsidR="006F531E" w:rsidRPr="000B45B3" w:rsidRDefault="006F531E" w:rsidP="006F531E">
      <w:pPr>
        <w:rPr>
          <w:sz w:val="24"/>
          <w:szCs w:val="24"/>
        </w:rPr>
      </w:pPr>
      <w:r w:rsidRPr="000B45B3">
        <w:rPr>
          <w:sz w:val="24"/>
          <w:szCs w:val="24"/>
        </w:rPr>
        <w:t>o siedzibach obwodowych komisji wyborczych właściwych dla głosowania korespondencyjnego</w:t>
      </w:r>
    </w:p>
    <w:p w:rsidR="006F531E" w:rsidRPr="000B45B3" w:rsidRDefault="006F531E" w:rsidP="006F531E">
      <w:pPr>
        <w:rPr>
          <w:sz w:val="24"/>
          <w:szCs w:val="24"/>
        </w:rPr>
      </w:pPr>
      <w:r w:rsidRPr="000B45B3">
        <w:rPr>
          <w:sz w:val="24"/>
          <w:szCs w:val="24"/>
        </w:rPr>
        <w:t xml:space="preserve"> i o lokalach przystosowanych dla potrzeb osób niepełnosprawnych w wyborach do Sejmu Rzeczypospolitej Polskiej i do Senatu Rzeczypospolitej Polskiej, zarządzonych na dzień </w:t>
      </w:r>
    </w:p>
    <w:p w:rsidR="006F531E" w:rsidRPr="000B45B3" w:rsidRDefault="006F531E" w:rsidP="006F531E">
      <w:pPr>
        <w:rPr>
          <w:sz w:val="24"/>
          <w:szCs w:val="24"/>
        </w:rPr>
      </w:pPr>
      <w:r w:rsidRPr="000B45B3">
        <w:rPr>
          <w:sz w:val="24"/>
          <w:szCs w:val="24"/>
        </w:rPr>
        <w:t>9 października 2011 roku:</w:t>
      </w:r>
    </w:p>
    <w:p w:rsidR="006F531E" w:rsidRPr="006A2133" w:rsidRDefault="006F531E" w:rsidP="006F531E">
      <w:pPr>
        <w:rPr>
          <w:b/>
          <w:sz w:val="22"/>
          <w:szCs w:val="22"/>
        </w:rPr>
      </w:pPr>
    </w:p>
    <w:p w:rsidR="006F531E" w:rsidRPr="006A2133" w:rsidRDefault="006F531E" w:rsidP="006F531E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5812"/>
        <w:gridCol w:w="3008"/>
      </w:tblGrid>
      <w:tr w:rsidR="006F531E" w:rsidRPr="006A2133" w:rsidTr="00351A24">
        <w:tc>
          <w:tcPr>
            <w:tcW w:w="1242" w:type="dxa"/>
          </w:tcPr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>Nr obwodu</w:t>
            </w:r>
          </w:p>
        </w:tc>
        <w:tc>
          <w:tcPr>
            <w:tcW w:w="5812" w:type="dxa"/>
          </w:tcPr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>GRANICE OBWODU</w:t>
            </w:r>
          </w:p>
        </w:tc>
        <w:tc>
          <w:tcPr>
            <w:tcW w:w="3008" w:type="dxa"/>
          </w:tcPr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 xml:space="preserve">Siedziba Obwodowej Komisji Wyborczej </w:t>
            </w:r>
          </w:p>
        </w:tc>
      </w:tr>
      <w:tr w:rsidR="006F531E" w:rsidRPr="006A2133" w:rsidTr="00351A24">
        <w:trPr>
          <w:trHeight w:val="414"/>
        </w:trPr>
        <w:tc>
          <w:tcPr>
            <w:tcW w:w="1242" w:type="dxa"/>
          </w:tcPr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812" w:type="dxa"/>
          </w:tcPr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>Miasto: WYŚMIERZYCE</w:t>
            </w: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 xml:space="preserve">Sołectwa: PAPROTNO, ROMANÓW, GRZMIĄCA, </w:t>
            </w: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 xml:space="preserve">                  ULASKI GRZMIĄCKIE, REDLIN</w:t>
            </w:r>
          </w:p>
        </w:tc>
        <w:tc>
          <w:tcPr>
            <w:tcW w:w="3008" w:type="dxa"/>
          </w:tcPr>
          <w:p w:rsidR="006F531E" w:rsidRPr="000B45B3" w:rsidRDefault="006F531E" w:rsidP="00351A24">
            <w:pPr>
              <w:rPr>
                <w:b/>
              </w:rPr>
            </w:pPr>
            <w:r w:rsidRPr="000B45B3">
              <w:rPr>
                <w:b/>
              </w:rPr>
              <w:t xml:space="preserve">URZĄD MIEJSKI </w:t>
            </w:r>
          </w:p>
          <w:p w:rsidR="006F531E" w:rsidRPr="000B45B3" w:rsidRDefault="006F531E" w:rsidP="00351A24">
            <w:pPr>
              <w:rPr>
                <w:b/>
              </w:rPr>
            </w:pPr>
            <w:r w:rsidRPr="000B45B3">
              <w:rPr>
                <w:b/>
              </w:rPr>
              <w:t>W WYŚMIERZYCACH</w:t>
            </w:r>
          </w:p>
          <w:p w:rsidR="006F531E" w:rsidRPr="000B45B3" w:rsidRDefault="006F531E" w:rsidP="00351A24">
            <w:pPr>
              <w:rPr>
                <w:b/>
              </w:rPr>
            </w:pPr>
            <w:r w:rsidRPr="000B45B3">
              <w:rPr>
                <w:b/>
              </w:rPr>
              <w:t>ul. Mickiewicza nr 75</w:t>
            </w: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0B45B3">
              <w:rPr>
                <w:b/>
              </w:rPr>
              <w:t>-LOKAL WŁAŚCIWY DO GŁOSOWANIA  KORESPONDENCYJNEGO</w:t>
            </w:r>
          </w:p>
        </w:tc>
      </w:tr>
      <w:tr w:rsidR="006F531E" w:rsidRPr="006A2133" w:rsidTr="00351A24">
        <w:tc>
          <w:tcPr>
            <w:tcW w:w="1242" w:type="dxa"/>
          </w:tcPr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812" w:type="dxa"/>
          </w:tcPr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>Sołectwa:  KORZEŃ, KOŻUCHÓW, WITASZYN</w:t>
            </w:r>
          </w:p>
        </w:tc>
        <w:tc>
          <w:tcPr>
            <w:tcW w:w="3008" w:type="dxa"/>
          </w:tcPr>
          <w:p w:rsidR="006F531E" w:rsidRPr="007A66B1" w:rsidRDefault="006F531E" w:rsidP="00351A24">
            <w:pPr>
              <w:rPr>
                <w:b/>
              </w:rPr>
            </w:pPr>
            <w:r w:rsidRPr="007A66B1">
              <w:rPr>
                <w:b/>
              </w:rPr>
              <w:t>SZKOŁA PODSTAWOWA</w:t>
            </w: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7A66B1">
              <w:rPr>
                <w:b/>
              </w:rPr>
              <w:t>W WITASZYNIE</w:t>
            </w:r>
            <w:r>
              <w:rPr>
                <w:b/>
              </w:rPr>
              <w:t xml:space="preserve"> NR 55</w:t>
            </w: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</w:p>
        </w:tc>
      </w:tr>
      <w:tr w:rsidR="006F531E" w:rsidRPr="006A2133" w:rsidTr="00351A24">
        <w:tc>
          <w:tcPr>
            <w:tcW w:w="1242" w:type="dxa"/>
          </w:tcPr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812" w:type="dxa"/>
          </w:tcPr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>Sołectwa:  KOSTRZYN, OLSZOW</w:t>
            </w:r>
            <w:r>
              <w:rPr>
                <w:b/>
                <w:sz w:val="22"/>
                <w:szCs w:val="22"/>
              </w:rPr>
              <w:t>A</w:t>
            </w:r>
            <w:r w:rsidRPr="006A2133">
              <w:rPr>
                <w:b/>
                <w:sz w:val="22"/>
                <w:szCs w:val="22"/>
              </w:rPr>
              <w:t xml:space="preserve">, JABŁONNA,  </w:t>
            </w: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6A2133">
              <w:rPr>
                <w:b/>
                <w:sz w:val="22"/>
                <w:szCs w:val="22"/>
              </w:rPr>
              <w:t xml:space="preserve">                   KOZŁÓW</w:t>
            </w:r>
          </w:p>
        </w:tc>
        <w:tc>
          <w:tcPr>
            <w:tcW w:w="3008" w:type="dxa"/>
          </w:tcPr>
          <w:p w:rsidR="006F531E" w:rsidRPr="007A66B1" w:rsidRDefault="006F531E" w:rsidP="00351A24">
            <w:pPr>
              <w:rPr>
                <w:b/>
              </w:rPr>
            </w:pPr>
            <w:r w:rsidRPr="007A66B1">
              <w:rPr>
                <w:b/>
              </w:rPr>
              <w:t>SZKOŁA PODSTAWOWA</w:t>
            </w:r>
          </w:p>
          <w:p w:rsidR="006F531E" w:rsidRPr="006F531E" w:rsidRDefault="006F531E" w:rsidP="00351A24">
            <w:pPr>
              <w:pStyle w:val="Nagwek1"/>
              <w:rPr>
                <w:b/>
                <w:sz w:val="20"/>
                <w:szCs w:val="20"/>
                <w:lang w:val="pl-PL"/>
              </w:rPr>
            </w:pPr>
            <w:r w:rsidRPr="006F531E">
              <w:rPr>
                <w:b/>
                <w:sz w:val="20"/>
                <w:szCs w:val="20"/>
                <w:lang w:val="pl-PL"/>
              </w:rPr>
              <w:t>W KOSTRZYNIU NR 66A</w:t>
            </w:r>
          </w:p>
          <w:p w:rsidR="006F531E" w:rsidRPr="006A2133" w:rsidRDefault="006F531E" w:rsidP="00351A24">
            <w:pPr>
              <w:rPr>
                <w:b/>
                <w:sz w:val="22"/>
                <w:szCs w:val="22"/>
              </w:rPr>
            </w:pPr>
            <w:r w:rsidRPr="007A66B1">
              <w:rPr>
                <w:b/>
              </w:rPr>
              <w:t>-LOKAL PRZYSTOSOWANY DLA WYBORCÓW</w:t>
            </w:r>
            <w:r w:rsidRPr="006A2133">
              <w:rPr>
                <w:b/>
                <w:sz w:val="22"/>
                <w:szCs w:val="22"/>
              </w:rPr>
              <w:t xml:space="preserve"> </w:t>
            </w:r>
            <w:r w:rsidRPr="007A66B1">
              <w:rPr>
                <w:b/>
              </w:rPr>
              <w:t>NIEPEŁNOSPRAWNYCH</w:t>
            </w:r>
          </w:p>
        </w:tc>
      </w:tr>
    </w:tbl>
    <w:p w:rsidR="006F531E" w:rsidRPr="006A2133" w:rsidRDefault="006F531E" w:rsidP="006F531E">
      <w:pPr>
        <w:rPr>
          <w:b/>
          <w:sz w:val="22"/>
          <w:szCs w:val="22"/>
        </w:rPr>
      </w:pPr>
    </w:p>
    <w:p w:rsidR="006F531E" w:rsidRPr="006A2133" w:rsidRDefault="006F531E" w:rsidP="006F531E">
      <w:pPr>
        <w:rPr>
          <w:b/>
          <w:sz w:val="22"/>
          <w:szCs w:val="22"/>
        </w:rPr>
      </w:pPr>
      <w:r w:rsidRPr="006A2133">
        <w:rPr>
          <w:b/>
          <w:sz w:val="22"/>
          <w:szCs w:val="22"/>
        </w:rPr>
        <w:tab/>
        <w:t>LOKALE WYBORCZE  W DNIU 9 PAŹDZIERNIKA 2011 R. OTWARTE BĘDĄ</w:t>
      </w:r>
    </w:p>
    <w:p w:rsidR="006F531E" w:rsidRDefault="006F531E" w:rsidP="006F531E">
      <w:pPr>
        <w:rPr>
          <w:b/>
          <w:sz w:val="24"/>
          <w:szCs w:val="24"/>
          <w:vertAlign w:val="superscript"/>
        </w:rPr>
      </w:pPr>
      <w:r>
        <w:rPr>
          <w:b/>
          <w:sz w:val="24"/>
          <w:szCs w:val="24"/>
        </w:rPr>
        <w:t>W GODZIBNACH  7</w:t>
      </w:r>
      <w:r>
        <w:rPr>
          <w:b/>
          <w:sz w:val="24"/>
          <w:szCs w:val="24"/>
          <w:vertAlign w:val="superscript"/>
        </w:rPr>
        <w:t xml:space="preserve">00 </w:t>
      </w:r>
      <w:r>
        <w:rPr>
          <w:b/>
          <w:sz w:val="24"/>
          <w:szCs w:val="24"/>
        </w:rPr>
        <w:t xml:space="preserve">   - 21</w:t>
      </w:r>
      <w:r>
        <w:rPr>
          <w:b/>
          <w:sz w:val="24"/>
          <w:szCs w:val="24"/>
          <w:vertAlign w:val="superscript"/>
        </w:rPr>
        <w:t>00</w:t>
      </w:r>
    </w:p>
    <w:p w:rsidR="006F531E" w:rsidRPr="0030580D" w:rsidRDefault="006F531E" w:rsidP="006F531E">
      <w:pPr>
        <w:rPr>
          <w:b/>
          <w:sz w:val="28"/>
          <w:szCs w:val="28"/>
        </w:rPr>
      </w:pPr>
      <w:r w:rsidRPr="006A2133">
        <w:rPr>
          <w:b/>
          <w:sz w:val="28"/>
          <w:szCs w:val="28"/>
        </w:rPr>
        <w:t>Wyborcy niepełnosprawni o znacznym lub umiarkowanym stopniu niepełnosprawności w rozumieniu ustawy z dnia 27 sierpnia 1997 r. o rehabilitacji zawodowej i społecznej oraz o zatrudnianiu osób  niepełnosprawnych mogą głosować korespondencyjnie na zasadach określonych z Rozdz. 7 a ustawy – Kodeks wyborcz</w:t>
      </w:r>
      <w:r>
        <w:rPr>
          <w:b/>
          <w:sz w:val="28"/>
          <w:szCs w:val="28"/>
        </w:rPr>
        <w:t>y</w:t>
      </w:r>
    </w:p>
    <w:p w:rsidR="006F531E" w:rsidRDefault="006F531E" w:rsidP="006F531E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B U R M I S T R Z      </w:t>
      </w:r>
    </w:p>
    <w:p w:rsidR="006F531E" w:rsidRDefault="006F531E" w:rsidP="006F531E">
      <w:pPr>
        <w:ind w:left="4248"/>
        <w:rPr>
          <w:b/>
          <w:sz w:val="24"/>
          <w:szCs w:val="24"/>
        </w:rPr>
      </w:pPr>
    </w:p>
    <w:p w:rsidR="00752665" w:rsidRPr="006F531E" w:rsidRDefault="006F531E" w:rsidP="006F531E">
      <w:pPr>
        <w:ind w:left="424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inż. Władysław  Jasiński</w:t>
      </w:r>
    </w:p>
    <w:sectPr w:rsidR="00752665" w:rsidRPr="006F531E" w:rsidSect="00254406">
      <w:pgSz w:w="11907" w:h="16840" w:code="9"/>
      <w:pgMar w:top="1418" w:right="567" w:bottom="1560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531E"/>
    <w:rsid w:val="00273043"/>
    <w:rsid w:val="004D2B1B"/>
    <w:rsid w:val="005761A7"/>
    <w:rsid w:val="006F531E"/>
    <w:rsid w:val="00735445"/>
    <w:rsid w:val="00752665"/>
    <w:rsid w:val="00B5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31E"/>
    <w:pPr>
      <w:spacing w:after="0" w:line="240" w:lineRule="auto"/>
      <w:jc w:val="left"/>
    </w:pPr>
    <w:rPr>
      <w:rFonts w:ascii="Times New Roman" w:eastAsia="Times New Roman" w:hAnsi="Times New Roman" w:cs="Times New Roman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qFormat/>
    <w:rsid w:val="00273043"/>
    <w:pPr>
      <w:spacing w:before="300" w:after="40" w:line="276" w:lineRule="auto"/>
      <w:outlineLvl w:val="0"/>
    </w:pPr>
    <w:rPr>
      <w:rFonts w:asciiTheme="minorHAnsi" w:eastAsiaTheme="minorHAnsi" w:hAnsiTheme="minorHAnsi" w:cstheme="minorBidi"/>
      <w:smallCaps/>
      <w:spacing w:val="5"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3043"/>
    <w:pPr>
      <w:spacing w:before="240" w:after="80" w:line="276" w:lineRule="auto"/>
      <w:outlineLvl w:val="1"/>
    </w:pPr>
    <w:rPr>
      <w:rFonts w:asciiTheme="minorHAnsi" w:eastAsiaTheme="minorHAnsi" w:hAnsiTheme="minorHAnsi" w:cstheme="minorBidi"/>
      <w:smallCaps/>
      <w:spacing w:val="5"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3043"/>
    <w:pPr>
      <w:spacing w:line="276" w:lineRule="auto"/>
      <w:outlineLvl w:val="2"/>
    </w:pPr>
    <w:rPr>
      <w:rFonts w:asciiTheme="minorHAnsi" w:eastAsiaTheme="minorHAnsi" w:hAnsiTheme="minorHAnsi" w:cstheme="minorBidi"/>
      <w:smallCaps/>
      <w:spacing w:val="5"/>
      <w:sz w:val="24"/>
      <w:szCs w:val="24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3043"/>
    <w:pPr>
      <w:spacing w:before="240" w:line="276" w:lineRule="auto"/>
      <w:outlineLvl w:val="3"/>
    </w:pPr>
    <w:rPr>
      <w:rFonts w:asciiTheme="minorHAnsi" w:eastAsiaTheme="minorHAnsi" w:hAnsiTheme="minorHAnsi" w:cstheme="minorBidi"/>
      <w:smallCaps/>
      <w:spacing w:val="10"/>
      <w:sz w:val="22"/>
      <w:szCs w:val="22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3043"/>
    <w:pPr>
      <w:spacing w:before="200" w:line="276" w:lineRule="auto"/>
      <w:outlineLvl w:val="4"/>
    </w:pPr>
    <w:rPr>
      <w:rFonts w:asciiTheme="minorHAnsi" w:eastAsiaTheme="minorHAnsi" w:hAnsiTheme="minorHAnsi" w:cstheme="minorBidi"/>
      <w:smallCaps/>
      <w:color w:val="943634" w:themeColor="accent2" w:themeShade="BF"/>
      <w:spacing w:val="10"/>
      <w:sz w:val="22"/>
      <w:szCs w:val="26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3043"/>
    <w:pPr>
      <w:spacing w:line="276" w:lineRule="auto"/>
      <w:outlineLvl w:val="5"/>
    </w:pPr>
    <w:rPr>
      <w:rFonts w:asciiTheme="minorHAnsi" w:eastAsiaTheme="minorHAnsi" w:hAnsiTheme="minorHAnsi" w:cstheme="minorBidi"/>
      <w:smallCaps/>
      <w:color w:val="C0504D" w:themeColor="accent2"/>
      <w:spacing w:val="5"/>
      <w:sz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3043"/>
    <w:pPr>
      <w:spacing w:line="276" w:lineRule="auto"/>
      <w:outlineLvl w:val="6"/>
    </w:pPr>
    <w:rPr>
      <w:rFonts w:asciiTheme="minorHAnsi" w:eastAsiaTheme="minorHAnsi" w:hAnsiTheme="minorHAnsi" w:cstheme="minorBidi"/>
      <w:b/>
      <w:smallCaps/>
      <w:color w:val="C0504D" w:themeColor="accent2"/>
      <w:spacing w:val="1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3043"/>
    <w:pPr>
      <w:spacing w:line="276" w:lineRule="auto"/>
      <w:outlineLvl w:val="7"/>
    </w:pPr>
    <w:rPr>
      <w:rFonts w:asciiTheme="minorHAnsi" w:eastAsiaTheme="minorHAnsi" w:hAnsiTheme="minorHAnsi" w:cstheme="minorBidi"/>
      <w:b/>
      <w:i/>
      <w:smallCaps/>
      <w:color w:val="943634" w:themeColor="accent2" w:themeShade="BF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3043"/>
    <w:pPr>
      <w:spacing w:line="276" w:lineRule="auto"/>
      <w:outlineLvl w:val="8"/>
    </w:pPr>
    <w:rPr>
      <w:rFonts w:asciiTheme="minorHAnsi" w:eastAsiaTheme="minorHAnsi" w:hAnsiTheme="minorHAnsi" w:cstheme="minorBidi"/>
      <w:b/>
      <w:i/>
      <w:smallCaps/>
      <w:color w:val="622423" w:themeColor="accent2" w:themeShade="7F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3043"/>
    <w:rPr>
      <w:smallCaps/>
      <w:spacing w:val="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3043"/>
    <w:rPr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3043"/>
    <w:rPr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3043"/>
    <w:rPr>
      <w:smallCaps/>
      <w:spacing w:val="10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3043"/>
    <w:rPr>
      <w:smallCaps/>
      <w:color w:val="943634" w:themeColor="accent2" w:themeShade="BF"/>
      <w:spacing w:val="10"/>
      <w:sz w:val="22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3043"/>
    <w:rPr>
      <w:smallCaps/>
      <w:color w:val="C0504D" w:themeColor="accent2"/>
      <w:spacing w:val="5"/>
      <w:sz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3043"/>
    <w:rPr>
      <w:b/>
      <w:smallCaps/>
      <w:color w:val="C0504D" w:themeColor="accent2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3043"/>
    <w:rPr>
      <w:b/>
      <w:i/>
      <w:smallCaps/>
      <w:color w:val="943634" w:themeColor="accent2" w:themeShade="BF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3043"/>
    <w:rPr>
      <w:b/>
      <w:i/>
      <w:smallCaps/>
      <w:color w:val="622423" w:themeColor="accent2" w:themeShade="7F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73043"/>
    <w:pPr>
      <w:spacing w:after="200" w:line="276" w:lineRule="auto"/>
      <w:jc w:val="both"/>
    </w:pPr>
    <w:rPr>
      <w:rFonts w:asciiTheme="minorHAnsi" w:eastAsiaTheme="minorHAnsi" w:hAnsiTheme="minorHAnsi" w:cstheme="minorBidi"/>
      <w:b/>
      <w:bCs/>
      <w:caps/>
      <w:sz w:val="16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273043"/>
    <w:pPr>
      <w:pBdr>
        <w:top w:val="single" w:sz="12" w:space="1" w:color="C0504D" w:themeColor="accent2"/>
      </w:pBdr>
      <w:spacing w:after="200"/>
      <w:jc w:val="right"/>
    </w:pPr>
    <w:rPr>
      <w:rFonts w:asciiTheme="minorHAnsi" w:eastAsiaTheme="minorHAnsi" w:hAnsiTheme="minorHAnsi" w:cstheme="minorBidi"/>
      <w:smallCaps/>
      <w:sz w:val="48"/>
      <w:szCs w:val="48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273043"/>
    <w:rPr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3043"/>
    <w:pPr>
      <w:spacing w:after="720"/>
      <w:jc w:val="right"/>
    </w:pPr>
    <w:rPr>
      <w:rFonts w:asciiTheme="majorHAnsi" w:eastAsiaTheme="majorEastAsia" w:hAnsiTheme="majorHAnsi" w:cstheme="majorBidi"/>
      <w:szCs w:val="22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273043"/>
    <w:rPr>
      <w:rFonts w:asciiTheme="majorHAnsi" w:eastAsiaTheme="majorEastAsia" w:hAnsiTheme="majorHAnsi" w:cstheme="majorBidi"/>
      <w:szCs w:val="22"/>
    </w:rPr>
  </w:style>
  <w:style w:type="character" w:styleId="Pogrubienie">
    <w:name w:val="Strong"/>
    <w:uiPriority w:val="22"/>
    <w:qFormat/>
    <w:rsid w:val="00273043"/>
    <w:rPr>
      <w:b/>
      <w:color w:val="C0504D" w:themeColor="accent2"/>
    </w:rPr>
  </w:style>
  <w:style w:type="character" w:styleId="Uwydatnienie">
    <w:name w:val="Emphasis"/>
    <w:uiPriority w:val="20"/>
    <w:qFormat/>
    <w:rsid w:val="00273043"/>
    <w:rPr>
      <w:b/>
      <w:i/>
      <w:spacing w:val="10"/>
    </w:rPr>
  </w:style>
  <w:style w:type="paragraph" w:styleId="Bezodstpw">
    <w:name w:val="No Spacing"/>
    <w:basedOn w:val="Normalny"/>
    <w:link w:val="BezodstpwZnak"/>
    <w:uiPriority w:val="1"/>
    <w:qFormat/>
    <w:rsid w:val="00273043"/>
    <w:pPr>
      <w:jc w:val="both"/>
    </w:pPr>
    <w:rPr>
      <w:rFonts w:asciiTheme="minorHAnsi" w:eastAsiaTheme="minorHAnsi" w:hAnsiTheme="minorHAnsi" w:cstheme="minorBidi"/>
      <w:lang w:val="en-US"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273043"/>
  </w:style>
  <w:style w:type="paragraph" w:styleId="Akapitzlist">
    <w:name w:val="List Paragraph"/>
    <w:basedOn w:val="Normalny"/>
    <w:uiPriority w:val="34"/>
    <w:qFormat/>
    <w:rsid w:val="00273043"/>
    <w:pPr>
      <w:spacing w:after="200" w:line="276" w:lineRule="auto"/>
      <w:ind w:left="720"/>
      <w:contextualSpacing/>
      <w:jc w:val="both"/>
    </w:pPr>
    <w:rPr>
      <w:rFonts w:asciiTheme="minorHAnsi" w:eastAsiaTheme="minorHAnsi" w:hAnsiTheme="minorHAnsi" w:cstheme="minorBidi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273043"/>
    <w:pPr>
      <w:spacing w:after="200" w:line="276" w:lineRule="auto"/>
      <w:jc w:val="both"/>
    </w:pPr>
    <w:rPr>
      <w:rFonts w:asciiTheme="minorHAnsi" w:eastAsiaTheme="minorHAnsi" w:hAnsiTheme="minorHAnsi" w:cstheme="minorBidi"/>
      <w:i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273043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3043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 w:line="276" w:lineRule="auto"/>
      <w:ind w:left="1440" w:right="1440"/>
      <w:jc w:val="both"/>
    </w:pPr>
    <w:rPr>
      <w:rFonts w:asciiTheme="minorHAnsi" w:eastAsiaTheme="minorHAnsi" w:hAnsiTheme="minorHAnsi" w:cstheme="minorBidi"/>
      <w:b/>
      <w:i/>
      <w:color w:val="FFFFFF" w:themeColor="background1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3043"/>
    <w:rPr>
      <w:b/>
      <w:i/>
      <w:color w:val="FFFFFF" w:themeColor="background1"/>
      <w:shd w:val="clear" w:color="auto" w:fill="C0504D" w:themeFill="accent2"/>
    </w:rPr>
  </w:style>
  <w:style w:type="character" w:styleId="Wyrnieniedelikatne">
    <w:name w:val="Subtle Emphasis"/>
    <w:uiPriority w:val="19"/>
    <w:qFormat/>
    <w:rsid w:val="00273043"/>
    <w:rPr>
      <w:i/>
    </w:rPr>
  </w:style>
  <w:style w:type="character" w:styleId="Wyrnienieintensywne">
    <w:name w:val="Intense Emphasis"/>
    <w:uiPriority w:val="21"/>
    <w:qFormat/>
    <w:rsid w:val="00273043"/>
    <w:rPr>
      <w:b/>
      <w:i/>
      <w:color w:val="C0504D" w:themeColor="accent2"/>
      <w:spacing w:val="10"/>
    </w:rPr>
  </w:style>
  <w:style w:type="character" w:styleId="Odwoaniedelikatne">
    <w:name w:val="Subtle Reference"/>
    <w:uiPriority w:val="31"/>
    <w:qFormat/>
    <w:rsid w:val="00273043"/>
    <w:rPr>
      <w:b/>
    </w:rPr>
  </w:style>
  <w:style w:type="character" w:styleId="Odwoanieintensywne">
    <w:name w:val="Intense Reference"/>
    <w:uiPriority w:val="32"/>
    <w:qFormat/>
    <w:rsid w:val="00273043"/>
    <w:rPr>
      <w:b/>
      <w:bCs/>
      <w:smallCaps/>
      <w:spacing w:val="5"/>
      <w:sz w:val="22"/>
      <w:szCs w:val="22"/>
      <w:u w:val="single"/>
    </w:rPr>
  </w:style>
  <w:style w:type="character" w:styleId="Tytuksiki">
    <w:name w:val="Book Title"/>
    <w:uiPriority w:val="33"/>
    <w:qFormat/>
    <w:rsid w:val="00273043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73043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2</cp:revision>
  <dcterms:created xsi:type="dcterms:W3CDTF">2011-09-07T11:38:00Z</dcterms:created>
  <dcterms:modified xsi:type="dcterms:W3CDTF">2011-09-07T11:38:00Z</dcterms:modified>
</cp:coreProperties>
</file>