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0481" w:rsidRDefault="00D20481" w:rsidP="00D20481"/>
    <w:p w:rsidR="00D20481" w:rsidRDefault="00D20481" w:rsidP="00D20481"/>
    <w:p w:rsidR="00D20481" w:rsidRDefault="00D20481" w:rsidP="00D20481">
      <w:r>
        <w:t>Adres strony internetowej, na której zamieszczona będzie specyfikacja istotnych warunków zamówienia (jeżeli dotyczy):</w:t>
      </w:r>
    </w:p>
    <w:p w:rsidR="00D20481" w:rsidRDefault="00D20481" w:rsidP="00D20481"/>
    <w:p w:rsidR="00D20481" w:rsidRDefault="00D20481" w:rsidP="00D20481">
      <w:r>
        <w:t>http://www.bip.wysmierzyce.pl</w:t>
      </w:r>
    </w:p>
    <w:p w:rsidR="00D20481" w:rsidRDefault="00D20481" w:rsidP="00D20481">
      <w:r>
        <w:t>Ogłoszenie nr 45465 - 2017 z dnia 2017-03-16 r.</w:t>
      </w:r>
    </w:p>
    <w:p w:rsidR="00D20481" w:rsidRDefault="00D20481" w:rsidP="00D20481">
      <w:r>
        <w:t>Wyśmierzyce: Przebudowa drogi gminnej gruntowej na dz. ew. nr 296/1 od km 0+000 do km 0+115 i nr 366/1 od km 0+000 do km 0+115 obręb Paprotno o łącznej długości 230,00 mb,</w:t>
      </w:r>
    </w:p>
    <w:p w:rsidR="00D20481" w:rsidRDefault="00D20481" w:rsidP="00D20481">
      <w:r>
        <w:t>OGŁOSZENIE O ZAMÓWIENIU - Roboty budowlane</w:t>
      </w:r>
    </w:p>
    <w:p w:rsidR="00D20481" w:rsidRDefault="00D20481" w:rsidP="00D20481">
      <w:r>
        <w:t>Zamieszczanie ogłoszenia: obowiązkowe</w:t>
      </w:r>
    </w:p>
    <w:p w:rsidR="00D20481" w:rsidRDefault="00D20481" w:rsidP="00D20481">
      <w:r>
        <w:t>Ogłoszenie dotyczy: zamówienia publicznego</w:t>
      </w:r>
    </w:p>
    <w:p w:rsidR="00D20481" w:rsidRDefault="00D20481" w:rsidP="00D20481">
      <w:r>
        <w:t xml:space="preserve">Zamówienie dotyczy projektu lub programu współfinansowanego ze środków Unii Europejskiej </w:t>
      </w:r>
    </w:p>
    <w:p w:rsidR="00D20481" w:rsidRDefault="00D20481" w:rsidP="00D20481">
      <w:r>
        <w:t>tak</w:t>
      </w:r>
    </w:p>
    <w:p w:rsidR="00D20481" w:rsidRDefault="00D20481" w:rsidP="00D20481"/>
    <w:p w:rsidR="00D20481" w:rsidRDefault="00D20481" w:rsidP="00D20481">
      <w:r>
        <w:t>Nazwa projektu lub programu</w:t>
      </w:r>
    </w:p>
    <w:p w:rsidR="00D20481" w:rsidRDefault="00D20481" w:rsidP="00D20481">
      <w:r>
        <w:t>Przebudowa drogi gminnej gruntowej na dz. ew. nr 296/1 od km 0+000 do km 0+115 i nr 366/1 od km 0+000 do km 0+115 obręb Paprotno o łącznej długości 230,00 mb.</w:t>
      </w:r>
    </w:p>
    <w:p w:rsidR="00D20481" w:rsidRDefault="00D20481" w:rsidP="00D20481">
      <w: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D20481" w:rsidRDefault="00D20481" w:rsidP="00D20481">
      <w:r>
        <w:t>nie</w:t>
      </w:r>
    </w:p>
    <w:p w:rsidR="00D20481" w:rsidRDefault="00D20481" w:rsidP="00D20481"/>
    <w:p w:rsidR="00D20481" w:rsidRDefault="00D20481" w:rsidP="00D20481">
      <w:r>
        <w:t xml:space="preserve">Należy podać minimalny procentowy wskaźnik zatrudnienia osób należących do jednej lub więcej kategorii, o których mowa w art. 22 ust. 2 ustawy Pzp, nie mniejszy niż 30%, osób zatrudnionych przez zakłady pracy chronionej lub wykonawców albo ich jednostki (w %) </w:t>
      </w:r>
    </w:p>
    <w:p w:rsidR="00D20481" w:rsidRDefault="00D20481" w:rsidP="00D20481">
      <w:r>
        <w:t>SEKCJA I: ZAMAWIAJĄCY</w:t>
      </w:r>
    </w:p>
    <w:p w:rsidR="00D20481" w:rsidRDefault="00D20481" w:rsidP="00D20481">
      <w:r>
        <w:t xml:space="preserve">Postępowanie przeprowadza centralny zamawiający </w:t>
      </w:r>
    </w:p>
    <w:p w:rsidR="00D20481" w:rsidRDefault="00D20481" w:rsidP="00D20481">
      <w:r>
        <w:t>tak</w:t>
      </w:r>
    </w:p>
    <w:p w:rsidR="00D20481" w:rsidRDefault="00D20481" w:rsidP="00D20481">
      <w:r>
        <w:t xml:space="preserve">Postępowanie przeprowadza podmiot, któremu zamawiający powierzył/powierzyli przeprowadzenie postępowania </w:t>
      </w:r>
    </w:p>
    <w:p w:rsidR="00D20481" w:rsidRDefault="00D20481" w:rsidP="00D20481">
      <w:r>
        <w:t>nie</w:t>
      </w:r>
    </w:p>
    <w:p w:rsidR="00D20481" w:rsidRDefault="00D20481" w:rsidP="00D20481">
      <w:r>
        <w:t>Informacje na temat podmiotu któremu zamawiający powierzył/powierzyli prowadzenie postępowania:</w:t>
      </w:r>
    </w:p>
    <w:p w:rsidR="00D20481" w:rsidRDefault="00D20481" w:rsidP="00D20481">
      <w:r>
        <w:lastRenderedPageBreak/>
        <w:t>Postępowanie jest przeprowadzane wspólnie przez zamawiających</w:t>
      </w:r>
    </w:p>
    <w:p w:rsidR="00D20481" w:rsidRDefault="00D20481" w:rsidP="00D20481">
      <w:r>
        <w:t>nie</w:t>
      </w:r>
    </w:p>
    <w:p w:rsidR="00D20481" w:rsidRDefault="00D20481" w:rsidP="00D20481"/>
    <w:p w:rsidR="00D20481" w:rsidRDefault="00D20481" w:rsidP="00D20481">
      <w:r>
        <w:t xml:space="preserve">Jeżeli tak, należy wymienić zamawiających, którzy wspólnie przeprowadzają postępowanie oraz podać adresy ich siedzib, krajowe numery identyfikacyjne oraz osoby do kontaktów wraz z danymi do kontaktów: </w:t>
      </w:r>
    </w:p>
    <w:p w:rsidR="00D20481" w:rsidRDefault="00D20481" w:rsidP="00D20481"/>
    <w:p w:rsidR="00D20481" w:rsidRDefault="00D20481" w:rsidP="00D20481">
      <w:r>
        <w:t xml:space="preserve">Postępowanie jest przeprowadzane wspólnie z zamawiającymi z innych państw członkowskich Unii Europejskiej </w:t>
      </w:r>
    </w:p>
    <w:p w:rsidR="00D20481" w:rsidRDefault="00D20481" w:rsidP="00D20481">
      <w:r>
        <w:t>nie</w:t>
      </w:r>
    </w:p>
    <w:p w:rsidR="00D20481" w:rsidRDefault="00D20481" w:rsidP="00D20481">
      <w:r>
        <w:t>W przypadku przeprowadzania postępowania wspólnie z zamawiającymi z innych państw członkowskich Unii Europejskiej – mające zastosowanie krajowe prawo zamówień publicznych:</w:t>
      </w:r>
    </w:p>
    <w:p w:rsidR="00D20481" w:rsidRDefault="00D20481" w:rsidP="00D20481">
      <w:r>
        <w:t>Informacje dodatkowe:</w:t>
      </w:r>
    </w:p>
    <w:p w:rsidR="00D20481" w:rsidRDefault="00D20481" w:rsidP="00D20481">
      <w:r>
        <w:t xml:space="preserve">I. 1) NAZWA I ADRES: Gmina Wyśmierzyce, krajowy numer identyfikacyjny 670223422, ul. ul. Mickiewicza  75, 26-811   Wyśmierzyce, woj. mazowieckie, państwo Polska, tel. 486 157 003, e-mail umwysmierzyce@wysmierzyce.pl, faks 486 157 003. </w:t>
      </w:r>
    </w:p>
    <w:p w:rsidR="00D20481" w:rsidRDefault="00D20481" w:rsidP="00D20481">
      <w:r>
        <w:t>Adres strony internetowej (URL): www.bip.wysmierzyce.pl</w:t>
      </w:r>
    </w:p>
    <w:p w:rsidR="00D20481" w:rsidRDefault="00D20481" w:rsidP="00D20481"/>
    <w:p w:rsidR="00D20481" w:rsidRDefault="00D20481" w:rsidP="00D20481">
      <w:r>
        <w:t>I. 2) RODZAJ ZAMAWIAJĄCEGO: Administracja samorządowa</w:t>
      </w:r>
    </w:p>
    <w:p w:rsidR="00D20481" w:rsidRDefault="00D20481" w:rsidP="00D20481">
      <w:r>
        <w:t>I.3) WSPÓLNE UDZIELANIE ZAMÓWIENIA (jeżeli dotyczy):</w:t>
      </w:r>
    </w:p>
    <w:p w:rsidR="00D20481" w:rsidRDefault="00D20481" w:rsidP="00D20481">
      <w: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rsidR="00D20481" w:rsidRDefault="00D20481" w:rsidP="00D20481">
      <w:r>
        <w:t xml:space="preserve">I.4) KOMUNIKACJA: </w:t>
      </w:r>
    </w:p>
    <w:p w:rsidR="00D20481" w:rsidRDefault="00D20481" w:rsidP="00D20481">
      <w:r>
        <w:t>Nieograniczony, pełny i bezpośredni dostęp do dokumentów z postępowania można uzyskać pod adresem (URL)</w:t>
      </w:r>
    </w:p>
    <w:p w:rsidR="00D20481" w:rsidRDefault="00D20481" w:rsidP="00D20481">
      <w:r>
        <w:t xml:space="preserve">tak </w:t>
      </w:r>
    </w:p>
    <w:p w:rsidR="00D20481" w:rsidRDefault="00D20481" w:rsidP="00D20481">
      <w:r>
        <w:t>www.bip.wysmierzyce.pl</w:t>
      </w:r>
    </w:p>
    <w:p w:rsidR="00D20481" w:rsidRDefault="00D20481" w:rsidP="00D20481"/>
    <w:p w:rsidR="00D20481" w:rsidRDefault="00D20481" w:rsidP="00D20481">
      <w:r>
        <w:t>Adres strony internetowej, na której zamieszczona będzie specyfikacja istotnych warunków zamówienia</w:t>
      </w:r>
    </w:p>
    <w:p w:rsidR="00D20481" w:rsidRDefault="00D20481" w:rsidP="00D20481">
      <w:r>
        <w:t xml:space="preserve">tak </w:t>
      </w:r>
    </w:p>
    <w:p w:rsidR="00D20481" w:rsidRDefault="00D20481" w:rsidP="00D20481">
      <w:r>
        <w:lastRenderedPageBreak/>
        <w:t>www.bip.wysmierzyce.pl</w:t>
      </w:r>
    </w:p>
    <w:p w:rsidR="00D20481" w:rsidRDefault="00D20481" w:rsidP="00D20481"/>
    <w:p w:rsidR="00D20481" w:rsidRDefault="00D20481" w:rsidP="00D20481">
      <w:r>
        <w:t>Dostęp do dokumentów z postępowania jest ograniczony - więcej informacji można uzyskać pod adresem</w:t>
      </w:r>
    </w:p>
    <w:p w:rsidR="00D20481" w:rsidRDefault="00D20481" w:rsidP="00D20481">
      <w:r>
        <w:t xml:space="preserve">nie </w:t>
      </w:r>
    </w:p>
    <w:p w:rsidR="00D20481" w:rsidRDefault="00D20481" w:rsidP="00D20481"/>
    <w:p w:rsidR="00D20481" w:rsidRDefault="00D20481" w:rsidP="00D20481">
      <w:r>
        <w:t>Oferty lub wnioski o dopuszczenie do udziału w postępowaniu należy przesyłać:</w:t>
      </w:r>
    </w:p>
    <w:p w:rsidR="00D20481" w:rsidRDefault="00D20481" w:rsidP="00D20481">
      <w:r>
        <w:t>Elektronicznie</w:t>
      </w:r>
    </w:p>
    <w:p w:rsidR="00D20481" w:rsidRDefault="00D20481" w:rsidP="00D20481">
      <w:r>
        <w:t xml:space="preserve">nie </w:t>
      </w:r>
    </w:p>
    <w:p w:rsidR="00D20481" w:rsidRDefault="00D20481" w:rsidP="00D20481">
      <w:r>
        <w:t xml:space="preserve">adres </w:t>
      </w:r>
    </w:p>
    <w:p w:rsidR="00D20481" w:rsidRDefault="00D20481" w:rsidP="00D20481"/>
    <w:p w:rsidR="00D20481" w:rsidRDefault="00D20481" w:rsidP="00D20481">
      <w:r>
        <w:t>Dopuszczone jest przesłanie ofert lub wniosków o dopuszczenie do udziału w postępowaniu w inny sposób:</w:t>
      </w:r>
    </w:p>
    <w:p w:rsidR="00D20481" w:rsidRDefault="00D20481" w:rsidP="00D20481">
      <w:r>
        <w:t xml:space="preserve">nie </w:t>
      </w:r>
    </w:p>
    <w:p w:rsidR="00D20481" w:rsidRDefault="00D20481" w:rsidP="00D20481">
      <w:r>
        <w:t>Wymagane jest przesłanie ofert lub wniosków o dopuszczenie do udziału w postępowaniu w inny sposób:</w:t>
      </w:r>
    </w:p>
    <w:p w:rsidR="00D20481" w:rsidRDefault="00D20481" w:rsidP="00D20481">
      <w:r>
        <w:t xml:space="preserve">tak </w:t>
      </w:r>
    </w:p>
    <w:p w:rsidR="00D20481" w:rsidRDefault="00D20481" w:rsidP="00D20481">
      <w:r>
        <w:t xml:space="preserve">Inny sposób: </w:t>
      </w:r>
    </w:p>
    <w:p w:rsidR="00D20481" w:rsidRDefault="00D20481" w:rsidP="00D20481">
      <w:r>
        <w:t>Wszelkie oświadczenia i dokumenty, jakie Wykonawcy obowiązani są dostarczyć Zamawiającemu, a wymienione w Specyfikacji Istotnych Warunków Zamówienia, przekazywane są pisemnie wraz z Ofertą. § 42. Komunikacja między Zamawiającym a Wykonawcami odbywa się : a)</w:t>
      </w:r>
      <w:r>
        <w:tab/>
        <w:t>za pośrednictwem operatora pocztowego w rozumieniu ustawy z dnia 23 listopada 2012 r. – Prawo pocztowe (Dz. U. z 2012 r. poz. 1529 oraz z 2015 r. poz. 1830), b)</w:t>
      </w:r>
      <w:r>
        <w:tab/>
        <w:t>osobiście, c)</w:t>
      </w:r>
      <w:r>
        <w:tab/>
        <w:t>za pośrednictwem posłańca, d)</w:t>
      </w:r>
      <w:r>
        <w:tab/>
        <w:t>faksu, e)</w:t>
      </w:r>
      <w:r>
        <w:tab/>
        <w:t>przy użyciu środków komunikacji elektronicznej w rozumieniu ustawy z dnia 18 lipca 2002 r. o świadczeniu usług drogą elektroniczną (Dz. U. z 2013 r. poz. 1422, z 2015 r. poz. 1844 oraz z 2016 r. poz. 147 i 615).</w:t>
      </w:r>
    </w:p>
    <w:p w:rsidR="00D20481" w:rsidRDefault="00D20481" w:rsidP="00D20481">
      <w:r>
        <w:t xml:space="preserve">Adres: </w:t>
      </w:r>
    </w:p>
    <w:p w:rsidR="00D20481" w:rsidRDefault="00D20481" w:rsidP="00D20481">
      <w:r>
        <w:t>Gmina Wyśmierzyce, UL. Adama Mickiewicza 75, 26-811 Wyśmierzyce</w:t>
      </w:r>
    </w:p>
    <w:p w:rsidR="00D20481" w:rsidRDefault="00D20481" w:rsidP="00D20481"/>
    <w:p w:rsidR="00D20481" w:rsidRDefault="00D20481" w:rsidP="00D20481">
      <w:r>
        <w:t>Komunikacja elektroniczna wymaga korzystania z narzędzi i urządzeń lub formatów plików, które nie są ogólnie dostępne</w:t>
      </w:r>
    </w:p>
    <w:p w:rsidR="00D20481" w:rsidRDefault="00D20481" w:rsidP="00D20481">
      <w:r>
        <w:t xml:space="preserve">nie </w:t>
      </w:r>
    </w:p>
    <w:p w:rsidR="00D20481" w:rsidRDefault="00D20481" w:rsidP="00D20481">
      <w:r>
        <w:t xml:space="preserve">Nieograniczony, pełny, bezpośredni i bezpłatny dostęp do tych narzędzi można uzyskać pod adresem: (URL) </w:t>
      </w:r>
    </w:p>
    <w:p w:rsidR="00D20481" w:rsidRDefault="00D20481" w:rsidP="00D20481">
      <w:r>
        <w:t>SEKCJA II: PRZEDMIOT ZAMÓWIENIA</w:t>
      </w:r>
    </w:p>
    <w:p w:rsidR="00D20481" w:rsidRDefault="00D20481" w:rsidP="00D20481"/>
    <w:p w:rsidR="00D20481" w:rsidRDefault="00D20481" w:rsidP="00D20481">
      <w:r>
        <w:t>II.1) Nazwa nadana zamówieniu przez zamawiającego: Przebudowa drogi gminnej gruntowej na dz. ew. nr 296/1 od km 0+000 do km 0+115 i nr 366/1 od km 0+000 do km 0+115 obręb Paprotno o łącznej długości 230,00 mb,</w:t>
      </w:r>
    </w:p>
    <w:p w:rsidR="00D20481" w:rsidRDefault="00D20481" w:rsidP="00D20481">
      <w:r>
        <w:t>Numer referencyjny: RGKBiOŚ.271.03.01.2017</w:t>
      </w:r>
    </w:p>
    <w:p w:rsidR="00D20481" w:rsidRDefault="00D20481" w:rsidP="00D20481">
      <w:r>
        <w:t xml:space="preserve">Przed wszczęciem postępowania o udzielenie zamówienia przeprowadzono dialog techniczny </w:t>
      </w:r>
    </w:p>
    <w:p w:rsidR="00D20481" w:rsidRDefault="00D20481" w:rsidP="00D20481">
      <w:r>
        <w:t>nie</w:t>
      </w:r>
    </w:p>
    <w:p w:rsidR="00D20481" w:rsidRDefault="00D20481" w:rsidP="00D20481"/>
    <w:p w:rsidR="00D20481" w:rsidRDefault="00D20481" w:rsidP="00D20481">
      <w:r>
        <w:t xml:space="preserve">II.2) Rodzaj zamówienia: roboty budowlane </w:t>
      </w:r>
    </w:p>
    <w:p w:rsidR="00D20481" w:rsidRDefault="00D20481" w:rsidP="00D20481">
      <w:r>
        <w:t>II.3) Informacja o możliwości składania ofert częściowych</w:t>
      </w:r>
    </w:p>
    <w:p w:rsidR="00D20481" w:rsidRDefault="00D20481" w:rsidP="00D20481">
      <w:r>
        <w:t xml:space="preserve">Zamówienie podzielone jest na części: </w:t>
      </w:r>
    </w:p>
    <w:p w:rsidR="00D20481" w:rsidRDefault="00D20481" w:rsidP="00D20481">
      <w:r>
        <w:t>Nie</w:t>
      </w:r>
    </w:p>
    <w:p w:rsidR="00D20481" w:rsidRDefault="00D20481" w:rsidP="00D20481"/>
    <w:p w:rsidR="00D20481" w:rsidRDefault="00D20481" w:rsidP="00D20481"/>
    <w:p w:rsidR="00D20481" w:rsidRDefault="00D20481" w:rsidP="00D20481">
      <w:r>
        <w:t>II.4) Krótki opis przedmiotu zamówienia (wielkość, zakres, rodzaj i ilość dostaw, usług lub robót budowlanych lub określenie zapotrzebowania i wymagań ) a w przypadku partnerstwa innowacyjnego - określenie zapotrzebowania na innowacyjny produkt, usługę lub roboty budowlane: Przedmiotem zamówienia jest : Przebudowa drogi gminnej gruntowej na dz. ew. nr 296/1 od km 0+000 do km 0+115 i nr 366/1 od km 0+000 do km 0+115 obręb Paprotno o łącznej długości 230,00 mb, o następujących parametrach –</w:t>
      </w:r>
      <w:r>
        <w:tab/>
        <w:t>Szerokość jezdni: 4,0 m –</w:t>
      </w:r>
      <w:r>
        <w:tab/>
        <w:t>Szerokość pobocza: 0,50m –</w:t>
      </w:r>
      <w:r>
        <w:tab/>
        <w:t>Grupa nośności podłoża: G1-2 –</w:t>
      </w:r>
      <w:r>
        <w:tab/>
        <w:t>Nawierzchnia jezdni: Beton asfaltowy –</w:t>
      </w:r>
      <w:r>
        <w:tab/>
        <w:t>Podbudowa: Kruszywo łamane 0/63 mm –</w:t>
      </w:r>
      <w:r>
        <w:tab/>
        <w:t>Nawierzchnia poboczy: Kruszywo łamane 0/31,5 mm –</w:t>
      </w:r>
      <w:r>
        <w:tab/>
        <w:t>Odwodnienie: Powierzchniowe W</w:t>
      </w:r>
      <w:r>
        <w:tab/>
        <w:t>ramach inwestycji prowadzone będą roboty w zakresie przebudowy nawierzchni jezdni, poboczy. W skład robót wchodzą: 1.Roboty nawierzchniowe: •</w:t>
      </w:r>
      <w:r>
        <w:tab/>
        <w:t>Profilowanie i zagęszczanie podłoża pod warstwy konstrukcyjne •</w:t>
      </w:r>
      <w:r>
        <w:tab/>
        <w:t>Podbudowa zasadnicza z kruszywa łamanego 0/63 mm •</w:t>
      </w:r>
      <w:r>
        <w:tab/>
        <w:t>Oczyszczenie i skropienie warstw konstrukcyjnych •</w:t>
      </w:r>
      <w:r>
        <w:tab/>
        <w:t>Wykonanie warstwy z BA 2. Roboty wykończeniowe •</w:t>
      </w:r>
      <w:r>
        <w:tab/>
        <w:t>Umocnienie poboczy kruszywem łamanym 0/31,5 mm •</w:t>
      </w:r>
      <w:r>
        <w:tab/>
        <w:t xml:space="preserve">Odtworzenie rowu odwadniającego i budowa przepustów zjazdowych </w:t>
      </w:r>
    </w:p>
    <w:p w:rsidR="00D20481" w:rsidRDefault="00D20481" w:rsidP="00D20481"/>
    <w:p w:rsidR="00D20481" w:rsidRDefault="00D20481" w:rsidP="00D20481">
      <w:r>
        <w:t xml:space="preserve">II.5) Główny kod CPV: </w:t>
      </w:r>
    </w:p>
    <w:p w:rsidR="00D20481" w:rsidRDefault="00D20481" w:rsidP="00D20481">
      <w:r>
        <w:t>Dodatkowe kody CPV:45111200-0, 45233300-2, 45233200-1, 45100000-8</w:t>
      </w:r>
    </w:p>
    <w:p w:rsidR="00D20481" w:rsidRDefault="00D20481" w:rsidP="00D20481">
      <w:r>
        <w:t xml:space="preserve">II.6) Całkowita wartość zamówienia (jeżeli zamawiający podaje informacje o wartości zamówienia): </w:t>
      </w:r>
    </w:p>
    <w:p w:rsidR="00D20481" w:rsidRDefault="00D20481" w:rsidP="00D20481">
      <w:r>
        <w:t>Wartość bez VAT: 77062.08</w:t>
      </w:r>
    </w:p>
    <w:p w:rsidR="00D20481" w:rsidRDefault="00D20481" w:rsidP="00D20481">
      <w:r>
        <w:t xml:space="preserve">Waluta: </w:t>
      </w:r>
    </w:p>
    <w:p w:rsidR="00D20481" w:rsidRDefault="00D20481" w:rsidP="00D20481">
      <w:r>
        <w:t>PLN</w:t>
      </w:r>
    </w:p>
    <w:p w:rsidR="00D20481" w:rsidRDefault="00D20481" w:rsidP="00D20481">
      <w:r>
        <w:lastRenderedPageBreak/>
        <w:t>(w przypadku umów ramowych lub dynamicznego systemu zakupów – szacunkowa całkowita maksymalna wartość w całym okresie obowiązywania umowy ramowej lub dynamicznego systemu zakupów)</w:t>
      </w:r>
    </w:p>
    <w:p w:rsidR="00D20481" w:rsidRDefault="00D20481" w:rsidP="00D20481"/>
    <w:p w:rsidR="00D20481" w:rsidRDefault="00D20481" w:rsidP="00D20481">
      <w:r>
        <w:t xml:space="preserve">II.7) Czy przewiduje się udzielenie zamówień, o których mowa w art. 67 ust. 1 pkt 6 i 7 lub w art. 134 ust. 6 pkt 3 ustawy Pzp: nie </w:t>
      </w:r>
    </w:p>
    <w:p w:rsidR="00D20481" w:rsidRDefault="00D20481" w:rsidP="00D20481">
      <w:r>
        <w:t>II.8) Okres, w którym realizowane będzie zamówienie lub okres, na który została zawarta umowa ramowa lub okres, na który został ustanowiony dynamiczny system zakupów:</w:t>
      </w:r>
    </w:p>
    <w:p w:rsidR="00D20481" w:rsidRDefault="00D20481" w:rsidP="00D20481">
      <w:r>
        <w:t>data rozpoczęcia: 07/04/2017 data zakończenia: 31/05/2017</w:t>
      </w:r>
    </w:p>
    <w:p w:rsidR="00D20481" w:rsidRDefault="00D20481" w:rsidP="00D20481"/>
    <w:p w:rsidR="00D20481" w:rsidRDefault="00D20481" w:rsidP="00D20481">
      <w:r>
        <w:t>II.9) Informacje dodatkowe:</w:t>
      </w:r>
    </w:p>
    <w:p w:rsidR="00D20481" w:rsidRDefault="00D20481" w:rsidP="00D20481">
      <w:r>
        <w:t>SEKCJA III: INFORMACJE O CHARAKTERZE PRAWNYM, EKONOMICZNYM, FINANSOWYM I TECHNICZNYM</w:t>
      </w:r>
    </w:p>
    <w:p w:rsidR="00D20481" w:rsidRDefault="00D20481" w:rsidP="00D20481">
      <w:r>
        <w:t xml:space="preserve">III.1) WARUNKI UDZIAŁU W POSTĘPOWANIU </w:t>
      </w:r>
    </w:p>
    <w:p w:rsidR="00D20481" w:rsidRDefault="00D20481" w:rsidP="00D20481">
      <w:r>
        <w:t>III.1.1) Kompetencje lub uprawnienia do prowadzenia określonej działalności zawodowej, o ile wynika to z odrębnych przepisów</w:t>
      </w:r>
    </w:p>
    <w:p w:rsidR="00D20481" w:rsidRDefault="00D20481" w:rsidP="00D20481">
      <w:r>
        <w:t>Określenie warunków: Zamawiający odstępuje od opisu sposobu dokonywania oceny spełniania warunków w tym zakresie.</w:t>
      </w:r>
    </w:p>
    <w:p w:rsidR="00D20481" w:rsidRDefault="00D20481" w:rsidP="00D20481">
      <w:r>
        <w:t xml:space="preserve">Informacje dodatkowe </w:t>
      </w:r>
    </w:p>
    <w:p w:rsidR="00D20481" w:rsidRDefault="00D20481" w:rsidP="00D20481">
      <w:r>
        <w:t xml:space="preserve">III.1.2) Sytuacja finansowa lub ekonomiczna </w:t>
      </w:r>
    </w:p>
    <w:p w:rsidR="00D20481" w:rsidRDefault="00D20481" w:rsidP="00D20481">
      <w:r>
        <w:t>Określenie warunków: Wykonawca winien wykazać, że posiada polisę lub inny dokument ubezpieczenia od odpowiedzialności cywilnej w zakresie prowadzonej działalności na kwotę minimum 89 000 złotych (słownie: osiemdziesiąt dziewięć tysięcy złotych 00/100).</w:t>
      </w:r>
    </w:p>
    <w:p w:rsidR="00D20481" w:rsidRDefault="00D20481" w:rsidP="00D20481">
      <w:r>
        <w:t xml:space="preserve">Informacje dodatkowe </w:t>
      </w:r>
    </w:p>
    <w:p w:rsidR="00D20481" w:rsidRDefault="00D20481" w:rsidP="00D20481">
      <w:r>
        <w:t xml:space="preserve">III.1.3) Zdolność techniczna lub zawodowa </w:t>
      </w:r>
    </w:p>
    <w:p w:rsidR="00D20481" w:rsidRDefault="00D20481" w:rsidP="00D20481">
      <w:r>
        <w:t xml:space="preserve">Określenie warunków: Wykonawca winien wykazać, że nie wcześniej niż w okresie ostatnich pięciu lat przed upływem terminu składania ofert (a jeżeli okres prowadzenia działalności jest krótszy – w tym okresie), w sposób należyty wykonał (zakończył) dwie roboty budowlane polegające na budowie lub przebudowie dróg o nawierzchni wykonanej z betonu asfaltowego o wartości każdej z nich co najmniej 50.000,00 PLN brutto (słownie: pięćdziesiąt tysięcy złotych 00/100). Wykonawca winien wykazać, że dysponuje lub będzie dysponował minimum jedną osobą, skierowaną przez Wykonawcę do realizacji zamówienia, legitymującą się kwalifikacjami zawodowymi i uprawnieniami, niezbędnymi do wykonania przedmiotowego zamówienia oraz odpowiednimi do stanowiska jakie zostanie jej powierzone, tj. osobą na stanowisko kierownika robót drogowych posiadającą uprawnienia budowlane do kierowania robotami budowlanymi w specjalności drogowej lub odpowiadające im ważne uprawnienia budowlane, które zostały wydane na podstawie wcześniej obowiązujących przepisów. Wartości podane w dokumentach potwierdzających spełnianie warunku w walutach innych niż wskazane przez Zamawiającego zostaną przeliczone wg średniego kursu NBP na dzień zamieszczenia ogłoszenia o zamówieniu w Biuletynie Zamówień Publicznych. W przypadku, gdy w </w:t>
      </w:r>
      <w:r>
        <w:lastRenderedPageBreak/>
        <w:t xml:space="preserve">dniu zamieszczenia ogłoszenia NBP nie opublikował średnich kursów walut zostanie przyjęty pierwszy opublikowany po tej dacie kurs NBP. </w:t>
      </w:r>
    </w:p>
    <w:p w:rsidR="00D20481" w:rsidRDefault="00D20481" w:rsidP="00D20481">
      <w: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p>
    <w:p w:rsidR="00D20481" w:rsidRDefault="00D20481" w:rsidP="00D20481">
      <w:r>
        <w:t>Informacje dodatkowe:</w:t>
      </w:r>
    </w:p>
    <w:p w:rsidR="00D20481" w:rsidRDefault="00D20481" w:rsidP="00D20481">
      <w:r>
        <w:t xml:space="preserve">III.2) PODSTAWY WYKLUCZENIA </w:t>
      </w:r>
    </w:p>
    <w:p w:rsidR="00D20481" w:rsidRDefault="00D20481" w:rsidP="00D20481">
      <w:r>
        <w:t>III.2.1) Podstawy wykluczenia określone w art. 24 ust. 1 ustawy Pzp</w:t>
      </w:r>
    </w:p>
    <w:p w:rsidR="00D20481" w:rsidRDefault="00D20481" w:rsidP="00D20481">
      <w:r>
        <w:t xml:space="preserve">III.2.2) Zamawiający przewiduje wykluczenie wykonawcy na podstawie art. 24 ust. 5 ustawy Pzp nie </w:t>
      </w:r>
    </w:p>
    <w:p w:rsidR="00D20481" w:rsidRDefault="00D20481" w:rsidP="00D20481">
      <w:r>
        <w:t xml:space="preserve">(podstawa wykluczenia określona w art. 24 ust. 5 pkt 1 ustawy Pzp) </w:t>
      </w:r>
    </w:p>
    <w:p w:rsidR="00D20481" w:rsidRDefault="00D20481" w:rsidP="00D20481">
      <w:r>
        <w:t xml:space="preserve">(podstawa wykluczenia określona w art. 24 ust. 5 pkt 2 ustawy Pzp) </w:t>
      </w:r>
    </w:p>
    <w:p w:rsidR="00D20481" w:rsidRDefault="00D20481" w:rsidP="00D20481">
      <w:r>
        <w:t xml:space="preserve">(podstawa wykluczenia określona w art. 24 ust. 5 pkt 3 ustawy Pzp) </w:t>
      </w:r>
    </w:p>
    <w:p w:rsidR="00D20481" w:rsidRDefault="00D20481" w:rsidP="00D20481">
      <w:r>
        <w:t xml:space="preserve">(podstawa wykluczenia określona w art. 24 ust. 5 pkt 4 ustawy Pzp) </w:t>
      </w:r>
    </w:p>
    <w:p w:rsidR="00D20481" w:rsidRDefault="00D20481" w:rsidP="00D20481">
      <w:r>
        <w:t xml:space="preserve">(podstawa wykluczenia określona w art. 24 ust. 5 pkt 8 ustawy Pzp) </w:t>
      </w:r>
    </w:p>
    <w:p w:rsidR="00D20481" w:rsidRDefault="00D20481" w:rsidP="00D20481">
      <w:r>
        <w:t xml:space="preserve">III.3) WYKAZ OŚWIADCZEŃ SKŁADANYCH PRZEZ WYKONAWCĘ W CELU WSTĘPNEGO POTWIERDZENIA, ŻE NIE PODLEGA ON WYKLUCZENIU ORAZ SPEŁNIA WARUNKI UDZIAŁU W POSTĘPOWANIU ORAZ SPEŁNIA KRYTERIA SELEKCJI </w:t>
      </w:r>
    </w:p>
    <w:p w:rsidR="00D20481" w:rsidRDefault="00D20481" w:rsidP="00D20481">
      <w:r>
        <w:t xml:space="preserve">Oświadczenie o niepodleganiu wykluczeniu oraz spełnianiu warunków udziału w postępowaniu </w:t>
      </w:r>
    </w:p>
    <w:p w:rsidR="00D20481" w:rsidRDefault="00D20481" w:rsidP="00D20481">
      <w:r>
        <w:t xml:space="preserve">tak </w:t>
      </w:r>
    </w:p>
    <w:p w:rsidR="00D20481" w:rsidRDefault="00D20481" w:rsidP="00D20481">
      <w:r>
        <w:t xml:space="preserve">Oświadczenie o spełnianiu kryteriów selekcji </w:t>
      </w:r>
    </w:p>
    <w:p w:rsidR="00D20481" w:rsidRDefault="00D20481" w:rsidP="00D20481">
      <w:r>
        <w:t>nie</w:t>
      </w:r>
    </w:p>
    <w:p w:rsidR="00D20481" w:rsidRDefault="00D20481" w:rsidP="00D20481">
      <w:r>
        <w:t xml:space="preserve">III.4) WYKAZ OŚWIADCZEŃ LUB DOKUMENTÓW , SKŁADANYCH PRZEZ WYKONAWCĘ W POSTĘPOWANIU NA WEZWANIE ZAMAWIAJACEGO W CELU POTWIERDZENIA OKOLICZNOŚCI, O KTÓRYCH MOWA W ART. 25 UST. 1 PKT 3 USTAWY PZP: </w:t>
      </w:r>
    </w:p>
    <w:p w:rsidR="00D20481" w:rsidRDefault="00D20481" w:rsidP="00D20481">
      <w:r>
        <w:t xml:space="preserve">1.Zamawiający przed udzieleniem zamówienia, wzywa Wykonawcę, którego oferta została najwyżej oceniona, do złożenia w wyznaczonym, nie krótszym niż 5 dni terminie, aktualnych na dzień złożenia oświadczeń lub dokumentów: 1)informacji z Krajowego Rejestru Karnego w zakresie określonym w art. 24 ust. 1 pkt 13, 14 i 21 Pzp, wystawionej nie wcześniej niż 6 miesięcy przed upływem terminu składania ofert; 2)zaświadczenia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3)zaświadczenia właściwej terenowej jednostki organizacyjnej Zakładu Ubezpieczeń Społecznych lub Kasy Rolniczego Ubezpieczenia Społecznego albo innego dokumentu potwierdzającego, że Wykonawca nie zalega z opłacaniem składek na ubezpieczenia społeczne i zdrowotne, wystawionego nie wcześniej niż 3 miesiące przed upływem terminu składania ofert, lub innego dokumentu potwierdzającego, że Wykonawca zawarł porozumienie z właściwym organem w </w:t>
      </w:r>
      <w:r>
        <w:lastRenderedPageBreak/>
        <w:t>sprawie spłat tych należności wraz z ewentualnymi odsetkami lub grzywnami, w szczególności uzyskał przewidziane prawem zwolnienie, odroczenie lub rozłożenie na raty zaległych płatności lub wstrzymanie w całości wykonania decyzji właściwego organu; 4)oświadczenia o braku orzeczenia wobec niego tytułem środka zapobiegawczego zakazu ubiegania się o zamówienie publiczne, 5)odpisu z właściwego rejestru lub z centralnej ewidencji i informacji o działalności gospodarczej, jeżeli odrębne przepisy wymagają wpisu do rejestru lub ewidencji, w celu potwierdzenia braku podstaw wykluczenia na podstawie art. 24 ust 5 pkt 1 Pzp; 6)o ile dotyczy, pisemne zobowiązanie innego podmiotu/podmiotów do udostępnienia osoby/osób zdolnych do wykonania zamówienia lub zasobów zdolnych do wykonania zamówienia lub zasobów niezbędnych do wykonania zamówienia, którymi Wykonawca będzie dysponował, lub inny dowód potwierdzający dysponowanie w.w. osobami/zasobami. 2. Zamawiający żąda od Wykonawcy, który polega na zdolnościach lub sytuacji innych podmiotów na zasadach określonych w art. 22a Pzp, przedstawienia w odniesieniu do tych podmiotów dokumentów wymienionych w § 37 pkt 1 – 5 SIWZ. 3.Zamawiający żąda od Wykonawcy przedstawienia dokumentów wymienionych w § 37 pkt 1 – 5 SIWZ, dotyczących Podwykonawcy, któremu zamierza powierzyć wykonanie części zamówienia, a który nie jest podmiotem, na którego zdolnościach lub sytuacji Wykonawca polega na zadach określonych w art. 22a Pzp. 4. Dokumenty dotyczące Wykonawców mających siedzibę lub miejsce zamieszkania poza terytorium Rzeczypospolitej Polskiej : 1)Jeżeli Wykonawca ma siedzibę lub miejsce zamieszkania poza terytorium Rzeczypospolitej Polskiej, zamiast dokumentów, o których mowa w § 37 pkt 1-5 SIWZ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i 6 Pzp, (dokument powinien być wystawiony nie wcześniej niż 6 miesięcy przed upływem terminu składania ofert), -dokument lub dokumenty wystawione w kraju, w którym ma siedzibę lub miejsce zamieszkania, potwierdzające odpowiednio, że nie zalega z uiszczaniem podatków, albo że uzyskał przewidziane prawem zwolnienie, odroczenie lub rozłożenie na raty zaległych płatności lub wstrzymanie w całości wykonania decyzji właściwego organu, (dokument powinien być wystawiony nie wcześniej niż 3 miesiące przed upływem terminu składania ofert), -dokument lub dokumenty wystawione w kraju, w którym ma siedzibę lub miejsce zamieszkania, potwierdzające odpowiednio, że nie zalega z uiszczaniem składek na ubezpieczenie społeczne i zdrowotne albo że uzyskał przewidziane prawem zwolnienie, odroczenie lub rozłożenie na raty zaległych płatności lub wstrzymanie w całości wykonania decyzji właściwego organu, (dokument powinien być wystawiony nie wcześniej niż 3 miesiące przed upływem terminu składania ofert), -dokument lub dokumenty wystawione w kraju, w którym ma siedzibę lub miejsce zamieszkania, potwierdzające odpowiednio, że nie otwarto jego likwidacji ani nie ogłoszono upadłości, (dokument powinien być wystawiony nie wcześniej niż 6 miesięcy przed upływem terminu składania ofert). 2)Jeżeli w kraju miejsca zamieszkania osoby lub w kraju, w którym Wykonawca ma siedzibę lub miejsce zamieszkania, nie wydaje się dokumentów, o których mowa powyżej,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3)W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D20481" w:rsidRDefault="00D20481" w:rsidP="00D20481">
      <w:r>
        <w:lastRenderedPageBreak/>
        <w:t xml:space="preserve">III.5) WYKAZ OŚWIADCZEŃ LUB DOKUMENTÓW SKŁADANYCH PRZEZ WYKONAWCĘ W POSTĘPOWANIU NA WEZWANIE ZAMAWIAJACEGO W CELU POTWIERDZENIA OKOLICZNOŚCI, O KTÓRYCH MOWA W ART. 25 UST. 1 PKT 1 USTAWY PZP </w:t>
      </w:r>
    </w:p>
    <w:p w:rsidR="00D20481" w:rsidRDefault="00D20481" w:rsidP="00D20481">
      <w:r>
        <w:t>III.5.1) W ZAKRESIE SPEŁNIANIA WARUNKÓW UDZIAŁU W POSTĘPOWANIU:</w:t>
      </w:r>
    </w:p>
    <w:p w:rsidR="00D20481" w:rsidRDefault="00D20481" w:rsidP="00D20481">
      <w:r>
        <w:t>1)wykaz wykonanych robót budowlanych – wykonanych w okresie ostatnich pięciu lat przed upływem terminu składania ofert, a jeżeli okres prowadzenia działalności jest krótszy - w tym okresie wraz z podaniem ich rodzaju i wartości, dat i miejsc wykonania oraz podmiotów, na rzecz których dostawy lub usługi zostały wykonane; wraz z załączeniem dowodów, określających czy te roboty budowlane zostały wykonane należycie (dowodami, o których mowa, są referencje bądź inne dokumenty wystawione przez podmiot, na rzecz którego roboty budowlane były wykonywane, a jeżeli z uzasadnionej przyczyny o obiektywnym charakterze Wykonawca nie jest w stanie uzyskać tych dokumentów – inne dokumenty), celem wykazania spełnienia warunków dotyczących zdolności zawodowej lub technicznej opisanych w § 30 pkt 2 SIWZ; 2)wykaz osób, skierowanych przez Wykonawcę do realizacji zamówienia publicznego, wraz z informacjami na temat ich kwalifikacji zawodowych, uprawnień, niezbędnych do wykonania zamówienia publicznego, a także zakresu wykonywanych przez nie czynności oraz informacją o podstawie do dysponowania tymi osobami, celem wykazania spełnienia warunków dotyczących zdolności zawodowej lub technicznej opisanych w § 30 pkt 2 SIWZ; 3)polisa lub inny dokument ubezpieczenia od odpowiedzialności cywilnej w zakresie prowadzonej działalności, zgodnego z wymaganiami określonymi w § 30 pkt 3 SIWZ.</w:t>
      </w:r>
    </w:p>
    <w:p w:rsidR="00D20481" w:rsidRDefault="00D20481" w:rsidP="00D20481">
      <w:r>
        <w:t>III.5.2) W ZAKRESIE KRYTERIÓW SELEKCJI:</w:t>
      </w:r>
    </w:p>
    <w:p w:rsidR="00D20481" w:rsidRDefault="00D20481" w:rsidP="00D20481">
      <w:r>
        <w:t xml:space="preserve">III.6) WYKAZ OŚWIADCZEŃ LUB DOKUMENTÓW SKŁADANYCH PRZEZ WYKONAWCĘ W POSTĘPOWANIU NA WEZWANIE ZAMAWIAJACEGO W CELU POTWIERDZENIA OKOLICZNOŚCI, O KTÓRYCH MOWA W ART. 25 UST. 1 PKT 2 USTAWY PZP </w:t>
      </w:r>
    </w:p>
    <w:p w:rsidR="00D20481" w:rsidRDefault="00D20481" w:rsidP="00D20481">
      <w:r>
        <w:t>III.7) INNE DOKUMENTY NIE WYMIENIONE W pkt III.3) - III.6)</w:t>
      </w:r>
    </w:p>
    <w:p w:rsidR="00D20481" w:rsidRDefault="00D20481" w:rsidP="00D20481">
      <w:r>
        <w:t>1. Formularz ofertowy. 2. Dowód wniesienia wadium. 3. Pełnomocnictwo do reprezentowania Wykonawców wspólnie ubiegających się o udzielenie zamówienia (jeżeli dotyczy). 4. W celu wykazania braku podstaw do wykluczenia z postępowania o udzielenie zamówienia - Wykonawcy obowiązani są złożyć następujące dokumenty i oświadczenia: 1)oświadczenie stanowiące wstępne potwierdzenie, że Wykonawca nie podlega wykluczeniu – jeżeli Wykonawca powołuje się na zasoby innych podmiotów lub zamierza powierzyć wykonanie części zamówienia Podwykonawcy, powinien zamieścić w oświadczeniu również informacje dotyczące tych podmiotów. Oświadczenie Wykonawca zobowiązany jest złożyć w formie pisemnej wraz z ofertą, 2)oświadczenie stanowiące wstępne potwierdzenie, że Wykonawca spełnia warunki udziału w postępowaniu – jeżeli Wykonawca powołuje się na zasoby innych podmiotów lub zamierza powierzyć wykonanie części zamówienia Podwykonawcy, powinien zamieścić w oświadczeniu również informacje dotyczące tych podmiotów. Oświadczenie Wykonawca zobowiązany jest złożyć w formie pisemnej wraz z ofertą, 3)oświadczenie 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o udzielenie zamówienia, - Wykonawca przekazuje niniejsze oświadczenie w formie pisemnej Zamawiającemu, po otwarciu ofert w terminie 3 dni od dnia zamieszczenia na stronie internetowej informacji, o której mowa w art. 86 ust. 5 Pzp. 5. W przypadku wspólnego ubiegania się o zamówienie przez wykonawców (konsorcjum), wskazane w § 35 SIWZ oświadczenia składa każdy z Wykonawców wspólnie ubiegających się o zamówienie.</w:t>
      </w:r>
    </w:p>
    <w:p w:rsidR="00D20481" w:rsidRDefault="00D20481" w:rsidP="00D20481">
      <w:r>
        <w:lastRenderedPageBreak/>
        <w:t>SEKCJA IV: PROCEDURA</w:t>
      </w:r>
    </w:p>
    <w:p w:rsidR="00D20481" w:rsidRDefault="00D20481" w:rsidP="00D20481">
      <w:r>
        <w:t xml:space="preserve">IV.1) OPIS </w:t>
      </w:r>
    </w:p>
    <w:p w:rsidR="00D20481" w:rsidRDefault="00D20481" w:rsidP="00D20481">
      <w:r>
        <w:t xml:space="preserve">IV.1.1) Tryb udzielenia zamówienia: przetarg nieograniczony </w:t>
      </w:r>
    </w:p>
    <w:p w:rsidR="00D20481" w:rsidRDefault="00D20481" w:rsidP="00D20481">
      <w:r>
        <w:t>IV.1.2) Zamawiający żąda wniesienia wadium:</w:t>
      </w:r>
    </w:p>
    <w:p w:rsidR="00D20481" w:rsidRDefault="00D20481" w:rsidP="00D20481">
      <w:r>
        <w:t xml:space="preserve">tak, </w:t>
      </w:r>
    </w:p>
    <w:p w:rsidR="00D20481" w:rsidRDefault="00D20481" w:rsidP="00D20481">
      <w:r>
        <w:t xml:space="preserve">Informacja na temat wadium </w:t>
      </w:r>
    </w:p>
    <w:p w:rsidR="00D20481" w:rsidRDefault="00D20481" w:rsidP="00D20481">
      <w:r>
        <w:t>Zamawiający wymaga wniesienia wadium w celu zabezpieczenia składanej oferty w następującej kwocie: 2 500 zł (słownie: dwa tysiące pięćset zł. 00/100 ), § 63. Wadium może być wniesione w następujących formach: 1)</w:t>
      </w:r>
      <w:r>
        <w:tab/>
        <w:t>w pieniądzu, w formie przelewu na konto Gminy Wyśmierzyce: Bank Spółdzielczy w Białobrzegach Oddział Wyśmierzyce 33 9117 0000 0100 2802 2000 0140; 2)</w:t>
      </w:r>
      <w:r>
        <w:tab/>
        <w:t>poręczeniach bankowych lub poręczeniach spółdzielczej kasy oszczędnościowo - kredytowej (z tym, że poręczenie kasy jest zawsze poręczeniem pieniężnym); 3)</w:t>
      </w:r>
      <w:r>
        <w:tab/>
        <w:t>gwarancjach bankowych; 4)</w:t>
      </w:r>
      <w:r>
        <w:tab/>
        <w:t>gwarancjach ubezpieczeniowych; 5)</w:t>
      </w:r>
      <w:r>
        <w:tab/>
        <w:t>poręczeniach udzielanych przez podmioty, o których mowa w art. 6b ust. 5 pkt 2 ustawy z dnia 09.11.2000r. o utworzeniu Polskiej Agencji Rozwoju Przedsiębiorczości (Dz. U. z 2014r., poz. 1804 oraz z 2015r. poz. 978 i 1240). § 64. Potwierdzeniem wniesienia wadium będzie: 1)</w:t>
      </w:r>
      <w:r>
        <w:tab/>
        <w:t>w przypadku wniesienia wadium w formie pieniężnej – zaksięgowanie na rachunku bankowym Zamawiającego przed upływem terminu składania ofert, 2)</w:t>
      </w:r>
      <w:r>
        <w:tab/>
        <w:t>w przypadku wniesienia wadium w formie innej niż pieniężna – oryginał dokumentu wadialnego (gwarancji lub poręczenia). Kserokopie należy dołączyć do oferty, a dokumenty oryginalne dostarczyć w odrębnym opakowaniu wraz z ofertą. § 65. W przypadku wnoszenia przez Wykonawcę wadium w formie gwarancji, musi być ona co najmniej gwarancją bezwarunkową, nieodwołalną i płatną na pierwsze pisemne żądanie Zamawiającego. § 66. Gwarancje i poręczenia muszą zawierać oprócz elementów właściwych dla każdej formy, określonych przepisami prawa: 1)</w:t>
      </w:r>
      <w:r>
        <w:tab/>
        <w:t>nazwę i adres Zamawiającego, 2)</w:t>
      </w:r>
      <w:r>
        <w:tab/>
        <w:t>oznaczenie postępowania (numer ewidencyjny), 3)</w:t>
      </w:r>
      <w:r>
        <w:tab/>
        <w:t>termin ważności wadium – odpowiadający terminowi związania ofertą. § 67. Wadium wniesione w pieniądzu będzie przechowywane przez Zamawiającego na rachunku bankowym. Zamawiający zwraca je wraz z odsetkami wynikającymi z umowy rachunku bankowego, na którym było ono przechowywane, pomniejszone o koszty prowadzenia rachunku bankowego oraz prowizji bankowej za przelew pieniędzy na rachunek bankowy wskazany przez Wykonawcę. § 68. Wykonawca, który nie dokona zabezpieczenia oferty akceptowalną formą wadium, zostanie przez Zamawiającego wykluczony z postępowania. § 69. Zamawiający zwraca wadium wszystkim Wykonawcom niezwłocznie po wyborze oferty najkorzystniejszej lub unieważnieniu postępowania, z wyjątkiem Wykonawcy, którego oferta została wybrana jako najkorzystniejsza. § 70. Zamawiający zwraca niezwłocznie wadium na wniosek Wykonawcy, który wycofał ofertę przed upływem terminu składania ofert. § 71. Wykonawcy, którego oferta została wybrana jako najkorzystniejsza, Zamawiający zwraca wadium niezwłocznie po zawarciu umowy w sprawie zamówienia publicznego oraz wniesieniu zabezpieczenia należytego wykonania umowy. § 72. Zamawiający zatrzymuje wadium wraz z odsetkami: 1)</w:t>
      </w:r>
      <w:r>
        <w:tab/>
        <w:t>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2)</w:t>
      </w:r>
      <w:r>
        <w:tab/>
        <w:t>jeżeli Wykonawca, którego oferta została wybrana odmówił podpisania umowy w sprawie zamówienia publicznego na warunkach określonych w ofercie; 3)</w:t>
      </w:r>
      <w:r>
        <w:tab/>
        <w:t xml:space="preserve">jeżeli Wykonawca, którego oferta została wybrana nie wniósł </w:t>
      </w:r>
      <w:r>
        <w:lastRenderedPageBreak/>
        <w:t>wymaganego zabezpieczenia należytego wykonania umowy; 4)</w:t>
      </w:r>
      <w:r>
        <w:tab/>
        <w:t>zawarcie umowy w sprawie zamówienia publicznego stało się niemożliwe z przyczyn leżących po stronie Wykonawcy.</w:t>
      </w:r>
    </w:p>
    <w:p w:rsidR="00D20481" w:rsidRDefault="00D20481" w:rsidP="00D20481"/>
    <w:p w:rsidR="00D20481" w:rsidRDefault="00D20481" w:rsidP="00D20481">
      <w:r>
        <w:t>IV.1.3) Przewiduje się udzielenie zaliczek na poczet wykonania zamówienia:</w:t>
      </w:r>
    </w:p>
    <w:p w:rsidR="00D20481" w:rsidRDefault="00D20481" w:rsidP="00D20481">
      <w:r>
        <w:t>nie</w:t>
      </w:r>
    </w:p>
    <w:p w:rsidR="00D20481" w:rsidRDefault="00D20481" w:rsidP="00D20481"/>
    <w:p w:rsidR="00D20481" w:rsidRDefault="00D20481" w:rsidP="00D20481">
      <w:r>
        <w:t>IV.1.4) Wymaga się złożenia ofert w postaci katalogów elektronicznych lub dołączenia do ofert katalogów elektronicznych:</w:t>
      </w:r>
    </w:p>
    <w:p w:rsidR="00D20481" w:rsidRDefault="00D20481" w:rsidP="00D20481">
      <w:r>
        <w:t xml:space="preserve">nie </w:t>
      </w:r>
    </w:p>
    <w:p w:rsidR="00D20481" w:rsidRDefault="00D20481" w:rsidP="00D20481">
      <w:r>
        <w:t xml:space="preserve">Dopuszcza się złożenie ofert w postaci katalogów elektronicznych lub dołączenia do ofert katalogów elektronicznych: </w:t>
      </w:r>
    </w:p>
    <w:p w:rsidR="00D20481" w:rsidRDefault="00D20481" w:rsidP="00D20481">
      <w:r>
        <w:t xml:space="preserve">nie </w:t>
      </w:r>
    </w:p>
    <w:p w:rsidR="00D20481" w:rsidRDefault="00D20481" w:rsidP="00D20481">
      <w:r>
        <w:t xml:space="preserve">Informacje dodatkowe: </w:t>
      </w:r>
    </w:p>
    <w:p w:rsidR="00D20481" w:rsidRDefault="00D20481" w:rsidP="00D20481"/>
    <w:p w:rsidR="00D20481" w:rsidRDefault="00D20481" w:rsidP="00D20481">
      <w:r>
        <w:t>IV.1.5.) Wymaga się złożenia oferty wariantowej:</w:t>
      </w:r>
    </w:p>
    <w:p w:rsidR="00D20481" w:rsidRDefault="00D20481" w:rsidP="00D20481">
      <w:r>
        <w:t xml:space="preserve">nie </w:t>
      </w:r>
    </w:p>
    <w:p w:rsidR="00D20481" w:rsidRDefault="00D20481" w:rsidP="00D20481">
      <w:r>
        <w:t xml:space="preserve">Dopuszcza się złożenie oferty wariantowej </w:t>
      </w:r>
    </w:p>
    <w:p w:rsidR="00D20481" w:rsidRDefault="00D20481" w:rsidP="00D20481">
      <w:r>
        <w:t xml:space="preserve">nie </w:t>
      </w:r>
    </w:p>
    <w:p w:rsidR="00D20481" w:rsidRDefault="00D20481" w:rsidP="00D20481">
      <w:r>
        <w:t xml:space="preserve">Złożenie oferty wariantowej dopuszcza się tylko z jednoczesnym złożeniem oferty zasadniczej: </w:t>
      </w:r>
    </w:p>
    <w:p w:rsidR="00D20481" w:rsidRDefault="00D20481" w:rsidP="00D20481">
      <w:r>
        <w:t>nie</w:t>
      </w:r>
    </w:p>
    <w:p w:rsidR="00D20481" w:rsidRDefault="00D20481" w:rsidP="00D20481"/>
    <w:p w:rsidR="00D20481" w:rsidRDefault="00D20481" w:rsidP="00D20481">
      <w:r>
        <w:t xml:space="preserve">IV.1.6) Przewidywana liczba wykonawców, którzy zostaną zaproszeni do udziału w postępowaniu </w:t>
      </w:r>
    </w:p>
    <w:p w:rsidR="00D20481" w:rsidRDefault="00D20481" w:rsidP="00D20481">
      <w:r>
        <w:t>(przetarg ograniczony, negocjacje z ogłoszeniem, dialog konkurencyjny, partnerstwo innowacyjne)</w:t>
      </w:r>
    </w:p>
    <w:p w:rsidR="00D20481" w:rsidRDefault="00D20481" w:rsidP="00D20481">
      <w:r>
        <w:t xml:space="preserve">Liczba wykonawców  </w:t>
      </w:r>
    </w:p>
    <w:p w:rsidR="00D20481" w:rsidRDefault="00D20481" w:rsidP="00D20481">
      <w:r>
        <w:t xml:space="preserve">Przewidywana minimalna liczba wykonawców </w:t>
      </w:r>
    </w:p>
    <w:p w:rsidR="00D20481" w:rsidRDefault="00D20481" w:rsidP="00D20481">
      <w:r>
        <w:t xml:space="preserve">Maksymalna liczba wykonawców  </w:t>
      </w:r>
    </w:p>
    <w:p w:rsidR="00D20481" w:rsidRDefault="00D20481" w:rsidP="00D20481">
      <w:r>
        <w:t xml:space="preserve">Kryteria selekcji wykonawców: </w:t>
      </w:r>
    </w:p>
    <w:p w:rsidR="00D20481" w:rsidRDefault="00D20481" w:rsidP="00D20481"/>
    <w:p w:rsidR="00D20481" w:rsidRDefault="00D20481" w:rsidP="00D20481">
      <w:r>
        <w:t>IV.1.7) Informacje na temat umowy ramowej lub dynamicznego systemu zakupów:</w:t>
      </w:r>
    </w:p>
    <w:p w:rsidR="00D20481" w:rsidRDefault="00D20481" w:rsidP="00D20481">
      <w:r>
        <w:t xml:space="preserve">Umowa ramowa będzie zawarta: </w:t>
      </w:r>
    </w:p>
    <w:p w:rsidR="00D20481" w:rsidRDefault="00D20481" w:rsidP="00D20481"/>
    <w:p w:rsidR="00D20481" w:rsidRDefault="00D20481" w:rsidP="00D20481">
      <w:r>
        <w:t xml:space="preserve">Czy przewiduje się ograniczenie liczby uczestników umowy ramowej: </w:t>
      </w:r>
    </w:p>
    <w:p w:rsidR="00D20481" w:rsidRDefault="00D20481" w:rsidP="00D20481">
      <w:r>
        <w:lastRenderedPageBreak/>
        <w:t xml:space="preserve">nie </w:t>
      </w:r>
    </w:p>
    <w:p w:rsidR="00D20481" w:rsidRDefault="00D20481" w:rsidP="00D20481">
      <w:r>
        <w:t xml:space="preserve">Informacje dodatkowe: </w:t>
      </w:r>
    </w:p>
    <w:p w:rsidR="00D20481" w:rsidRDefault="00D20481" w:rsidP="00D20481"/>
    <w:p w:rsidR="00D20481" w:rsidRDefault="00D20481" w:rsidP="00D20481">
      <w:r>
        <w:t xml:space="preserve">Zamówienie obejmuje ustanowienie dynamicznego systemu zakupów: </w:t>
      </w:r>
    </w:p>
    <w:p w:rsidR="00D20481" w:rsidRDefault="00D20481" w:rsidP="00D20481">
      <w:r>
        <w:t xml:space="preserve">nie </w:t>
      </w:r>
    </w:p>
    <w:p w:rsidR="00D20481" w:rsidRDefault="00D20481" w:rsidP="00D20481">
      <w:r>
        <w:t xml:space="preserve">Informacje dodatkowe: </w:t>
      </w:r>
    </w:p>
    <w:p w:rsidR="00D20481" w:rsidRDefault="00D20481" w:rsidP="00D20481"/>
    <w:p w:rsidR="00D20481" w:rsidRDefault="00D20481" w:rsidP="00D20481">
      <w:r>
        <w:t xml:space="preserve">W ramach umowy ramowej/dynamicznego systemu zakupów dopuszcza się złożenie ofert w formie katalogów elektronicznych: </w:t>
      </w:r>
    </w:p>
    <w:p w:rsidR="00D20481" w:rsidRDefault="00D20481" w:rsidP="00D20481">
      <w:r>
        <w:t xml:space="preserve">nie </w:t>
      </w:r>
    </w:p>
    <w:p w:rsidR="00D20481" w:rsidRDefault="00D20481" w:rsidP="00D20481">
      <w:r>
        <w:t xml:space="preserve">Przewiduje się pobranie ze złożonych katalogów elektronicznych informacji potrzebnych do sporządzenia ofert w ramach umowy ramowej/dynamicznego systemu zakupów: </w:t>
      </w:r>
    </w:p>
    <w:p w:rsidR="00D20481" w:rsidRDefault="00D20481" w:rsidP="00D20481">
      <w:r>
        <w:t>nie</w:t>
      </w:r>
    </w:p>
    <w:p w:rsidR="00D20481" w:rsidRDefault="00D20481" w:rsidP="00D20481"/>
    <w:p w:rsidR="00D20481" w:rsidRDefault="00D20481" w:rsidP="00D20481">
      <w:r>
        <w:t xml:space="preserve">IV.1.8) Aukcja elektroniczna </w:t>
      </w:r>
    </w:p>
    <w:p w:rsidR="00D20481" w:rsidRDefault="00D20481" w:rsidP="00D20481">
      <w:r>
        <w:t xml:space="preserve">Przewidziane jest przeprowadzenie aukcji elektronicznej (przetarg nieograniczony, przetarg ograniczony, negocjacje z ogłoszeniem) nie </w:t>
      </w:r>
    </w:p>
    <w:p w:rsidR="00D20481" w:rsidRDefault="00D20481" w:rsidP="00D20481">
      <w:r>
        <w:t xml:space="preserve">Należy wskazać elementy, których wartości będą przedmiotem aukcji elektronicznej: </w:t>
      </w:r>
    </w:p>
    <w:p w:rsidR="00D20481" w:rsidRDefault="00D20481" w:rsidP="00D20481">
      <w:r>
        <w:t>Przewiduje się ograniczenia co do przedstawionych wartości, wynikające z opisu przedmiotu zamówienia:</w:t>
      </w:r>
    </w:p>
    <w:p w:rsidR="00D20481" w:rsidRDefault="00D20481" w:rsidP="00D20481">
      <w:r>
        <w:t xml:space="preserve">nie </w:t>
      </w:r>
    </w:p>
    <w:p w:rsidR="00D20481" w:rsidRDefault="00D20481" w:rsidP="00D20481">
      <w:r>
        <w:t xml:space="preserve">Należy podać, które informacje zostaną udostępnione wykonawcom w trakcie aukcji elektronicznej oraz jaki będzie termin ich udostępnienia: </w:t>
      </w:r>
    </w:p>
    <w:p w:rsidR="00D20481" w:rsidRDefault="00D20481" w:rsidP="00D20481">
      <w:r>
        <w:t xml:space="preserve">Informacje dotyczące przebiegu aukcji elektronicznej: </w:t>
      </w:r>
    </w:p>
    <w:p w:rsidR="00D20481" w:rsidRDefault="00D20481" w:rsidP="00D20481">
      <w:r>
        <w:t xml:space="preserve">Jaki jest przewidziany sposób postępowania w toku aukcji elektronicznej i jakie będą warunki, na jakich wykonawcy będą mogli licytować (minimalne wysokości postąpień): </w:t>
      </w:r>
    </w:p>
    <w:p w:rsidR="00D20481" w:rsidRDefault="00D20481" w:rsidP="00D20481">
      <w:r>
        <w:t xml:space="preserve">Informacje dotyczące wykorzystywanego sprzętu elektronicznego, rozwiązań i specyfikacji technicznych w zakresie połączeń: </w:t>
      </w:r>
    </w:p>
    <w:p w:rsidR="00D20481" w:rsidRDefault="00D20481" w:rsidP="00D20481">
      <w:r>
        <w:t xml:space="preserve">Wymagania dotyczące rejestracji i identyfikacji wykonawców w aukcji elektronicznej: </w:t>
      </w:r>
    </w:p>
    <w:p w:rsidR="00D20481" w:rsidRDefault="00D20481" w:rsidP="00D20481">
      <w:r>
        <w:t>Informacje o liczbie etapów aukcji elektronicznej i czasie ich trwania:</w:t>
      </w:r>
    </w:p>
    <w:p w:rsidR="00D20481" w:rsidRDefault="00D20481" w:rsidP="00D20481">
      <w:r>
        <w:t>Aukcja wieloetapowa</w:t>
      </w:r>
    </w:p>
    <w:p w:rsidR="00D20481" w:rsidRDefault="00D20481" w:rsidP="00D20481">
      <w:r>
        <w:t>etap nr</w:t>
      </w:r>
      <w:r>
        <w:tab/>
        <w:t>czas trwania etapu</w:t>
      </w:r>
    </w:p>
    <w:p w:rsidR="00D20481" w:rsidRDefault="00D20481" w:rsidP="00D20481"/>
    <w:p w:rsidR="00D20481" w:rsidRDefault="00D20481" w:rsidP="00D20481">
      <w:r>
        <w:lastRenderedPageBreak/>
        <w:t xml:space="preserve">Czy wykonawcy, którzy nie złożyli nowych postąpień, zostaną zakwalifikowani do następnego etapu: nie </w:t>
      </w:r>
    </w:p>
    <w:p w:rsidR="00D20481" w:rsidRDefault="00D20481" w:rsidP="00D20481">
      <w:r>
        <w:t xml:space="preserve">Warunki zamknięcia aukcji elektronicznej: </w:t>
      </w:r>
    </w:p>
    <w:p w:rsidR="00D20481" w:rsidRDefault="00D20481" w:rsidP="00D20481"/>
    <w:p w:rsidR="00D20481" w:rsidRDefault="00D20481" w:rsidP="00D20481">
      <w:r>
        <w:t xml:space="preserve">IV.2) KRYTERIA OCENY OFERT </w:t>
      </w:r>
    </w:p>
    <w:p w:rsidR="00D20481" w:rsidRDefault="00D20481" w:rsidP="00D20481">
      <w:r>
        <w:t xml:space="preserve">IV.2.1) Kryteria oceny ofert: </w:t>
      </w:r>
    </w:p>
    <w:p w:rsidR="00D20481" w:rsidRDefault="00D20481" w:rsidP="00D20481">
      <w:r>
        <w:t>IV.2.2) Kryteria</w:t>
      </w:r>
    </w:p>
    <w:p w:rsidR="00D20481" w:rsidRDefault="00D20481" w:rsidP="00D20481">
      <w:r>
        <w:t>Kryteria</w:t>
      </w:r>
      <w:r>
        <w:tab/>
        <w:t>Znaczenie</w:t>
      </w:r>
    </w:p>
    <w:p w:rsidR="00D20481" w:rsidRDefault="00D20481" w:rsidP="00D20481">
      <w:r>
        <w:t>cena</w:t>
      </w:r>
      <w:r>
        <w:tab/>
        <w:t>60</w:t>
      </w:r>
    </w:p>
    <w:p w:rsidR="00D20481" w:rsidRDefault="00D20481" w:rsidP="00D20481">
      <w:r>
        <w:t>okres udzielonej gwarancji i rękojmi</w:t>
      </w:r>
      <w:r>
        <w:tab/>
        <w:t>40</w:t>
      </w:r>
    </w:p>
    <w:p w:rsidR="00D20481" w:rsidRDefault="00D20481" w:rsidP="00D20481"/>
    <w:p w:rsidR="00D20481" w:rsidRDefault="00D20481" w:rsidP="00D20481">
      <w:r>
        <w:t xml:space="preserve">IV.2.3) Zastosowanie procedury, o której mowa w art. 24aa ust. 1 ustawy Pzp (przetarg nieograniczony) </w:t>
      </w:r>
    </w:p>
    <w:p w:rsidR="00D20481" w:rsidRDefault="00D20481" w:rsidP="00D20481">
      <w:r>
        <w:t xml:space="preserve">tak </w:t>
      </w:r>
    </w:p>
    <w:p w:rsidR="00D20481" w:rsidRDefault="00D20481" w:rsidP="00D20481">
      <w:r>
        <w:t xml:space="preserve">IV.3) Negocjacje z ogłoszeniem, dialog konkurencyjny, partnerstwo innowacyjne </w:t>
      </w:r>
    </w:p>
    <w:p w:rsidR="00D20481" w:rsidRDefault="00D20481" w:rsidP="00D20481">
      <w:r>
        <w:t>IV.3.1) Informacje na temat negocjacji z ogłoszeniem</w:t>
      </w:r>
    </w:p>
    <w:p w:rsidR="00D20481" w:rsidRDefault="00D20481" w:rsidP="00D20481">
      <w:r>
        <w:t xml:space="preserve">Minimalne wymagania, które muszą spełniać wszystkie oferty: </w:t>
      </w:r>
    </w:p>
    <w:p w:rsidR="00D20481" w:rsidRDefault="00D20481" w:rsidP="00D20481"/>
    <w:p w:rsidR="00D20481" w:rsidRDefault="00D20481" w:rsidP="00D20481">
      <w:r>
        <w:t xml:space="preserve">Przewidziane jest zastrzeżenie prawa do udzielenia zamówienia na podstawie ofert wstępnych bez przeprowadzenia negocjacji nie </w:t>
      </w:r>
    </w:p>
    <w:p w:rsidR="00D20481" w:rsidRDefault="00D20481" w:rsidP="00D20481">
      <w:r>
        <w:t xml:space="preserve">Przewidziany jest podział negocjacji na etapy w celu ograniczenia liczby ofert: nie </w:t>
      </w:r>
    </w:p>
    <w:p w:rsidR="00D20481" w:rsidRDefault="00D20481" w:rsidP="00D20481">
      <w:r>
        <w:t xml:space="preserve">Należy podać informacje na temat etapów negocjacji (w tym liczbę etapów): </w:t>
      </w:r>
    </w:p>
    <w:p w:rsidR="00D20481" w:rsidRDefault="00D20481" w:rsidP="00D20481"/>
    <w:p w:rsidR="00D20481" w:rsidRDefault="00D20481" w:rsidP="00D20481">
      <w:r>
        <w:t xml:space="preserve">Informacje dodatkowe </w:t>
      </w:r>
    </w:p>
    <w:p w:rsidR="00D20481" w:rsidRDefault="00D20481" w:rsidP="00D20481"/>
    <w:p w:rsidR="00D20481" w:rsidRDefault="00D20481" w:rsidP="00D20481"/>
    <w:p w:rsidR="00D20481" w:rsidRDefault="00D20481" w:rsidP="00D20481">
      <w:r>
        <w:t>IV.3.2) Informacje na temat dialogu konkurencyjnego</w:t>
      </w:r>
    </w:p>
    <w:p w:rsidR="00D20481" w:rsidRDefault="00D20481" w:rsidP="00D20481">
      <w:r>
        <w:t xml:space="preserve">Opis potrzeb i wymagań zamawiającego lub informacja o sposobie uzyskania tego opisu: </w:t>
      </w:r>
    </w:p>
    <w:p w:rsidR="00D20481" w:rsidRDefault="00D20481" w:rsidP="00D20481"/>
    <w:p w:rsidR="00D20481" w:rsidRDefault="00D20481" w:rsidP="00D20481">
      <w:r>
        <w:t xml:space="preserve">Informacja o wysokości nagród dla wykonawców, którzy podczas dialogu konkurencyjnego przedstawili rozwiązania stanowiące podstawę do składania ofert, jeżeli zamawiający przewiduje nagrody: </w:t>
      </w:r>
    </w:p>
    <w:p w:rsidR="00D20481" w:rsidRDefault="00D20481" w:rsidP="00D20481"/>
    <w:p w:rsidR="00D20481" w:rsidRDefault="00D20481" w:rsidP="00D20481">
      <w:r>
        <w:lastRenderedPageBreak/>
        <w:t xml:space="preserve">Wstępny harmonogram postępowania: </w:t>
      </w:r>
    </w:p>
    <w:p w:rsidR="00D20481" w:rsidRDefault="00D20481" w:rsidP="00D20481"/>
    <w:p w:rsidR="00D20481" w:rsidRDefault="00D20481" w:rsidP="00D20481">
      <w:r>
        <w:t xml:space="preserve">Podział dialogu na etapy w celu ograniczenia liczby rozwiązań: nie </w:t>
      </w:r>
    </w:p>
    <w:p w:rsidR="00D20481" w:rsidRDefault="00D20481" w:rsidP="00D20481">
      <w:r>
        <w:t xml:space="preserve">Należy podać informacje na temat etapów dialogu: </w:t>
      </w:r>
    </w:p>
    <w:p w:rsidR="00D20481" w:rsidRDefault="00D20481" w:rsidP="00D20481"/>
    <w:p w:rsidR="00D20481" w:rsidRDefault="00D20481" w:rsidP="00D20481"/>
    <w:p w:rsidR="00D20481" w:rsidRDefault="00D20481" w:rsidP="00D20481">
      <w:r>
        <w:t xml:space="preserve">Informacje dodatkowe: </w:t>
      </w:r>
    </w:p>
    <w:p w:rsidR="00D20481" w:rsidRDefault="00D20481" w:rsidP="00D20481"/>
    <w:p w:rsidR="00D20481" w:rsidRDefault="00D20481" w:rsidP="00D20481">
      <w:r>
        <w:t>IV.3.3) Informacje na temat partnerstwa innowacyjnego</w:t>
      </w:r>
    </w:p>
    <w:p w:rsidR="00D20481" w:rsidRDefault="00D20481" w:rsidP="00D20481">
      <w:r>
        <w:t xml:space="preserve">Elementy opisu przedmiotu zamówienia definiujące minimalne wymagania, którym muszą odpowiadać wszystkie oferty: </w:t>
      </w:r>
    </w:p>
    <w:p w:rsidR="00D20481" w:rsidRDefault="00D20481" w:rsidP="00D20481"/>
    <w:p w:rsidR="00D20481" w:rsidRDefault="00D20481" w:rsidP="00D20481">
      <w:r>
        <w:t xml:space="preserve">Podział negocjacji na etapy w celu ograniczeniu liczby ofert podlegających negocjacjom poprzez zastosowanie kryteriów oceny ofert wskazanych w specyfikacji istotnych warunków zamówienia: </w:t>
      </w:r>
    </w:p>
    <w:p w:rsidR="00D20481" w:rsidRDefault="00D20481" w:rsidP="00D20481">
      <w:r>
        <w:t xml:space="preserve">nie </w:t>
      </w:r>
    </w:p>
    <w:p w:rsidR="00D20481" w:rsidRDefault="00D20481" w:rsidP="00D20481">
      <w:r>
        <w:t xml:space="preserve">Informacje dodatkowe: </w:t>
      </w:r>
    </w:p>
    <w:p w:rsidR="00D20481" w:rsidRDefault="00D20481" w:rsidP="00D20481"/>
    <w:p w:rsidR="00D20481" w:rsidRDefault="00D20481" w:rsidP="00D20481">
      <w:r>
        <w:t xml:space="preserve">IV.4) Licytacja elektroniczna </w:t>
      </w:r>
    </w:p>
    <w:p w:rsidR="00D20481" w:rsidRDefault="00D20481" w:rsidP="00D20481">
      <w:r>
        <w:t xml:space="preserve">Adres strony internetowej, na której będzie prowadzona licytacja elektroniczna: </w:t>
      </w:r>
    </w:p>
    <w:p w:rsidR="00D20481" w:rsidRDefault="00D20481" w:rsidP="00D20481">
      <w:r>
        <w:t xml:space="preserve">Adres strony internetowej, na której jest dostępny opis przedmiotu zamówienia w licytacji elektronicznej: </w:t>
      </w:r>
    </w:p>
    <w:p w:rsidR="00D20481" w:rsidRDefault="00D20481" w:rsidP="00D20481">
      <w:r>
        <w:t xml:space="preserve">Wymagania dotyczące rejestracji i identyfikacji wykonawców w licytacji elektronicznej, w tym wymagania techniczne urządzeń informatycznych: </w:t>
      </w:r>
    </w:p>
    <w:p w:rsidR="00D20481" w:rsidRDefault="00D20481" w:rsidP="00D20481">
      <w:r>
        <w:t xml:space="preserve">Sposób postępowania w toku licytacji elektronicznej, w tym określenie minimalnych wysokości postąpień: </w:t>
      </w:r>
    </w:p>
    <w:p w:rsidR="00D20481" w:rsidRDefault="00D20481" w:rsidP="00D20481">
      <w:r>
        <w:t>Informacje o liczbie etapów licytacji elektronicznej i czasie ich trwania:</w:t>
      </w:r>
    </w:p>
    <w:p w:rsidR="00D20481" w:rsidRDefault="00D20481" w:rsidP="00D20481">
      <w:r>
        <w:t>Licytacja wieloetapowa</w:t>
      </w:r>
    </w:p>
    <w:p w:rsidR="00D20481" w:rsidRDefault="00D20481" w:rsidP="00D20481">
      <w:r>
        <w:t>etap nr</w:t>
      </w:r>
      <w:r>
        <w:tab/>
        <w:t>czas trwania etapu</w:t>
      </w:r>
    </w:p>
    <w:p w:rsidR="00D20481" w:rsidRDefault="00D20481" w:rsidP="00D20481"/>
    <w:p w:rsidR="00D20481" w:rsidRDefault="00D20481" w:rsidP="00D20481">
      <w:r>
        <w:t>Wykonawcy, którzy nie złożyli nowych postąpień, zostaną zakwalifikowani do następnego etapu: nie</w:t>
      </w:r>
    </w:p>
    <w:p w:rsidR="00D20481" w:rsidRDefault="00D20481" w:rsidP="00D20481">
      <w:r>
        <w:t xml:space="preserve">Termin otwarcia licytacji elektronicznej: </w:t>
      </w:r>
    </w:p>
    <w:p w:rsidR="00D20481" w:rsidRDefault="00D20481" w:rsidP="00D20481">
      <w:r>
        <w:t xml:space="preserve">Termin i warunki zamknięcia licytacji elektronicznej: </w:t>
      </w:r>
    </w:p>
    <w:p w:rsidR="00D20481" w:rsidRDefault="00D20481" w:rsidP="00D20481"/>
    <w:p w:rsidR="00D20481" w:rsidRDefault="00D20481" w:rsidP="00D20481">
      <w:r>
        <w:lastRenderedPageBreak/>
        <w:t xml:space="preserve">Istotne dla stron postanowienia, które zostaną wprowadzone do treści zawieranej umowy w sprawie zamówienia publicznego, albo ogólne warunki umowy, albo wzór umowy: </w:t>
      </w:r>
    </w:p>
    <w:p w:rsidR="00D20481" w:rsidRDefault="00D20481" w:rsidP="00D20481"/>
    <w:p w:rsidR="00D20481" w:rsidRDefault="00D20481" w:rsidP="00D20481">
      <w:r>
        <w:t xml:space="preserve">Wymagania dotyczące zabezpieczenia należytego wykonania umowy: </w:t>
      </w:r>
    </w:p>
    <w:p w:rsidR="00D20481" w:rsidRDefault="00D20481" w:rsidP="00D20481"/>
    <w:p w:rsidR="00D20481" w:rsidRDefault="00D20481" w:rsidP="00D20481">
      <w:r>
        <w:t xml:space="preserve">Informacje dodatkowe: </w:t>
      </w:r>
    </w:p>
    <w:p w:rsidR="00D20481" w:rsidRDefault="00D20481" w:rsidP="00D20481">
      <w:r>
        <w:t>IV.5) ZMIANA UMOWY</w:t>
      </w:r>
    </w:p>
    <w:p w:rsidR="00D20481" w:rsidRDefault="00D20481" w:rsidP="00D20481">
      <w:r>
        <w:t xml:space="preserve">Przewiduje się istotne zmiany postanowień zawartej umowy w stosunku do treści oferty, na podstawie której dokonano wyboru wykonawcy: tak </w:t>
      </w:r>
    </w:p>
    <w:p w:rsidR="00D20481" w:rsidRDefault="00D20481" w:rsidP="00D20481">
      <w:r>
        <w:t xml:space="preserve">Należy wskazać zakres, charakter zmian oraz warunki wprowadzenia zmian: </w:t>
      </w:r>
    </w:p>
    <w:p w:rsidR="00D20481" w:rsidRDefault="00D20481" w:rsidP="00D20481">
      <w:r>
        <w:t xml:space="preserve">1. Zamawiający informuje, że istotne zmiany do umowy w stosunku do treści wybranej oferty są możliwe w okolicznościach i w zakresie wskazanym w art. 144 Pzp, jeżeli będą korzystne technologicznie lub finansowo dla Zamawiającego, np. w trakcie wykonywania robót pojawią się na rynku nowe, nowocześniejsze, lub o wyższych parametrach użytkowych urządzenia lub technologie, które lepiej będą zaspokajać potrzeby Zamawiającego, lub gdy podczas wykonywania zamówienia pojawiły się okoliczności, których w trakcie sporządzania dokumentacji projektowej nie można było przewidzieć i jednocześnie powodują one, że wykonanie robót budowlanych zgodnie z załączoną do SIWZ dokumentacją projektową lub specyfikacją techniczną stanowiłoby wadę w prawidłowym funkcjonowaniu obiektu, lub w przypadku dodatkowych zaleceń podmiotów zewnętrznych urzędów i instytucji uprawnionych dowydawania tego typu zaleceń. 2. Zmiany do umowy mogą dotyczyć: 1) wynagrodzenia (ceny) oraz przedmiotu umowy: a) jeżeli dla należytego wykonania zamówienia konieczne będzie wykonanie robót zamiennych lub zaniechanie części robót. Zmiana wynagrodzenia nastąpi w oparciu o postanowienia umowy. Podstawę dla zaniechania robót, robot zamiennych lub dodatkowych stanowić może jedynie protokół konieczności, z którego wynikać będzie, że wykonanie określonej części robót zgodnie z dokumentacją jest niemożliwe lub niecelowe bądź konieczne jest wykonanie robót zamiennych albo dodatkowych z uwagi na wymogi sztuki budowlanej i wiedzy technicznej. Protokół konieczności powinien być podpisany co najmniej przez Wykonawcę, w tym kierownika budowy, Zamawiającego, inspektora nadzoru orazw razie potrzeby zmian w dokumentacji projektowej zawierać stanowisko projektanta o zasadności dokonania zmian w dokumentacji; b) w przypadku urzędowej zmiany stawki podatku VAT (zmiana dotyczyć będzie zmiany wynagrodzenia z uwzględnieniem znowelizowanej stawki, w zakresie robót realizowanych po wejściu w życie przedmiotowej zmiany stawki podatku); 2) terminu wykonania zamówienia: a) jeżeli wykonanie robót zamiennych ze względu na zasady wiedzy technicznej i sztuki budowlanej lub konieczność sporządzenia i uzgodnienia dodatkowej dokumentacji wymaga dodatkowego czasu ponad termin wynikający z umowy; b) jeżeli wykonanie zamówienia dodatkowego wpłynie na termin wykonania zamówienia podstawowego; c) na skutek okoliczności wynikających z tzw. „siły wyższej” lub wymogów środowiskowych, lub uwarunkowań prawnych i administracyjnych; d) jeżeli warunki atmosferyczne uniemożliwiają prowadzenie robót budowlanych zgodnie z wymaganiami opisanymi w specyfikacji technicznej lub sztuką budowlaną. Wstrzymanie robót z tego powodu musi być potwierdzone w dzienniku budowy i zaakceptowane przez inspektora nadzoru. Wstrzymanie robót budowlanych ze względu na warunki atmosferyczne typowe (właściwe) dla danej pory roku i miesiąca,lub zła organizacja robót nie uzasadnia zmiany umowy. 3. Inne zmiany dotyczące niemożliwych do przewidzenia okoliczności jak np. zmiana kierownika budowy, kierowników robót </w:t>
      </w:r>
      <w:r>
        <w:lastRenderedPageBreak/>
        <w:t xml:space="preserve">(choroby, przypadki losowe utrata uprawnień itp.), może nastąpić jedynie po pisemnym potwierdzeniu przez Zamawiającego bez konieczności podpisywania aneksów. </w:t>
      </w:r>
    </w:p>
    <w:p w:rsidR="00D20481" w:rsidRDefault="00D20481" w:rsidP="00D20481">
      <w:r>
        <w:t xml:space="preserve">IV.6) INFORMACJE ADMINISTRACYJNE </w:t>
      </w:r>
    </w:p>
    <w:p w:rsidR="00D20481" w:rsidRDefault="00D20481" w:rsidP="00D20481"/>
    <w:p w:rsidR="00D20481" w:rsidRDefault="00D20481" w:rsidP="00D20481">
      <w:r>
        <w:t xml:space="preserve">IV.6.1) Sposób udostępniania informacji o charakterze poufnym (jeżeli dotyczy): </w:t>
      </w:r>
    </w:p>
    <w:p w:rsidR="00D20481" w:rsidRDefault="00D20481" w:rsidP="00D20481"/>
    <w:p w:rsidR="00D20481" w:rsidRDefault="00D20481" w:rsidP="00D20481">
      <w:r>
        <w:t>Środki służące ochronie informacji o charakterze poufnym</w:t>
      </w:r>
    </w:p>
    <w:p w:rsidR="00D20481" w:rsidRDefault="00D20481" w:rsidP="00D20481"/>
    <w:p w:rsidR="00D20481" w:rsidRDefault="00D20481" w:rsidP="00D20481">
      <w:r>
        <w:t xml:space="preserve">IV.6.2) Termin składania ofert lub wniosków o dopuszczenie do udziału w postępowaniu: </w:t>
      </w:r>
    </w:p>
    <w:p w:rsidR="00D20481" w:rsidRDefault="00D20481" w:rsidP="00D20481">
      <w:r>
        <w:t xml:space="preserve">Data: 31/03/2017, godzina: 9:00, </w:t>
      </w:r>
    </w:p>
    <w:p w:rsidR="00D20481" w:rsidRDefault="00D20481" w:rsidP="00D20481">
      <w:r>
        <w:t xml:space="preserve">Skrócenie terminu składania wniosków, ze względu na pilną potrzebę udzielenia zamówienia (przetarg nieograniczony, przetarg ograniczony, negocjacje z ogłoszeniem): </w:t>
      </w:r>
    </w:p>
    <w:p w:rsidR="00D20481" w:rsidRDefault="00D20481" w:rsidP="00D20481">
      <w:r>
        <w:t xml:space="preserve">nie </w:t>
      </w:r>
    </w:p>
    <w:p w:rsidR="00D20481" w:rsidRDefault="00D20481" w:rsidP="00D20481">
      <w:r>
        <w:t xml:space="preserve">Wskazać powody: </w:t>
      </w:r>
    </w:p>
    <w:p w:rsidR="00D20481" w:rsidRDefault="00D20481" w:rsidP="00D20481"/>
    <w:p w:rsidR="00D20481" w:rsidRDefault="00D20481" w:rsidP="00D20481">
      <w:r>
        <w:t xml:space="preserve">Język lub języki, w jakich mogą być sporządzane oferty lub wnioski o dopuszczenie do udziału w postępowaniu </w:t>
      </w:r>
    </w:p>
    <w:p w:rsidR="00D20481" w:rsidRDefault="00D20481" w:rsidP="00D20481">
      <w:r>
        <w:t>&gt; Język Polski</w:t>
      </w:r>
    </w:p>
    <w:p w:rsidR="00D20481" w:rsidRDefault="00D20481" w:rsidP="00D20481">
      <w:r>
        <w:t xml:space="preserve">IV.6.3) Termin związania ofertą: okres w dniach: 30 (od ostatecznego terminu składania ofert) </w:t>
      </w:r>
    </w:p>
    <w:p w:rsidR="00D20481" w:rsidRDefault="00D20481" w:rsidP="00D20481">
      <w:r>
        <w:t xml:space="preserve">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nie </w:t>
      </w:r>
    </w:p>
    <w:p w:rsidR="00D20481" w:rsidRDefault="00D20481" w:rsidP="00D20481">
      <w:r>
        <w:t xml:space="preserve">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 nie </w:t>
      </w:r>
    </w:p>
    <w:p w:rsidR="00D20481" w:rsidRDefault="00D20481" w:rsidP="00D20481">
      <w:r>
        <w:t>IV.6.6) Informacje dodatkowe:</w:t>
      </w:r>
    </w:p>
    <w:p w:rsidR="00D20481" w:rsidRDefault="00D20481" w:rsidP="00D20481"/>
    <w:p w:rsidR="00D20481" w:rsidRDefault="00D20481" w:rsidP="00D20481"/>
    <w:p w:rsidR="00C5439F" w:rsidRDefault="00D20481" w:rsidP="00D20481">
      <w:r>
        <w:t xml:space="preserve"> Zwiększ rozmiar czcionki  Ustaw domyślny rozmiar czcionki  Zmniejsz rozmiar czcionki</w:t>
      </w:r>
      <w:bookmarkStart w:id="0" w:name="_GoBack"/>
      <w:bookmarkEnd w:id="0"/>
    </w:p>
    <w:sectPr w:rsidR="00C5439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1FA"/>
    <w:rsid w:val="00BF51FA"/>
    <w:rsid w:val="00C5439F"/>
    <w:rsid w:val="00D204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ED8D20-1EF2-4BC9-9373-AA79CC8E8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4909</Words>
  <Characters>29457</Characters>
  <Application>Microsoft Office Word</Application>
  <DocSecurity>0</DocSecurity>
  <Lines>245</Lines>
  <Paragraphs>68</Paragraphs>
  <ScaleCrop>false</ScaleCrop>
  <Company/>
  <LinksUpToDate>false</LinksUpToDate>
  <CharactersWithSpaces>34298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2017-03-16T14:35:00Z</dcterms:created>
  <dcterms:modified xsi:type="dcterms:W3CDTF">2017-03-16T14:35:00Z</dcterms:modified>
</cp:coreProperties>
</file>