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506" w:rsidRPr="0045644D" w:rsidRDefault="00D31506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 xml:space="preserve">UCHWAŁA NR </w:t>
      </w:r>
      <w:r w:rsidR="0045644D" w:rsidRPr="0045644D">
        <w:rPr>
          <w:rFonts w:ascii="Calibri" w:hAnsi="Calibri" w:cs="Times New Roman"/>
          <w:b/>
          <w:sz w:val="24"/>
          <w:szCs w:val="24"/>
        </w:rPr>
        <w:t>XII/80/15</w:t>
      </w:r>
      <w:r w:rsidRPr="0045644D">
        <w:rPr>
          <w:rFonts w:ascii="Calibri" w:hAnsi="Calibri" w:cs="Times New Roman"/>
          <w:b/>
          <w:sz w:val="24"/>
          <w:szCs w:val="24"/>
        </w:rPr>
        <w:t xml:space="preserve">    </w:t>
      </w:r>
    </w:p>
    <w:p w:rsidR="00D31506" w:rsidRPr="0045644D" w:rsidRDefault="00D31506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RADY MI</w:t>
      </w:r>
      <w:r w:rsidR="00EF1F76" w:rsidRPr="0045644D">
        <w:rPr>
          <w:rFonts w:ascii="Calibri" w:hAnsi="Calibri" w:cs="Times New Roman"/>
          <w:b/>
          <w:sz w:val="24"/>
          <w:szCs w:val="24"/>
        </w:rPr>
        <w:t xml:space="preserve">EJSKIEJ W </w:t>
      </w:r>
      <w:r w:rsidRPr="0045644D">
        <w:rPr>
          <w:rFonts w:ascii="Calibri" w:hAnsi="Calibri" w:cs="Times New Roman"/>
          <w:b/>
          <w:sz w:val="24"/>
          <w:szCs w:val="24"/>
        </w:rPr>
        <w:t>WYŚMIERZYC</w:t>
      </w:r>
      <w:r w:rsidR="00EF1F76" w:rsidRPr="0045644D">
        <w:rPr>
          <w:rFonts w:ascii="Calibri" w:hAnsi="Calibri" w:cs="Times New Roman"/>
          <w:b/>
          <w:sz w:val="24"/>
          <w:szCs w:val="24"/>
        </w:rPr>
        <w:t>ACH</w:t>
      </w:r>
    </w:p>
    <w:p w:rsidR="00D31506" w:rsidRPr="0045644D" w:rsidRDefault="00DF1792" w:rsidP="00D31506">
      <w:pPr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 xml:space="preserve">z dnia </w:t>
      </w:r>
      <w:r w:rsidR="0045644D" w:rsidRPr="0045644D">
        <w:rPr>
          <w:rFonts w:ascii="Calibri" w:hAnsi="Calibri" w:cs="Times New Roman"/>
          <w:b/>
          <w:sz w:val="24"/>
          <w:szCs w:val="24"/>
        </w:rPr>
        <w:t>29 grudnia 2015 roku.</w:t>
      </w:r>
    </w:p>
    <w:p w:rsidR="0045644D" w:rsidRDefault="0045644D" w:rsidP="00D31506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45644D" w:rsidRPr="0045644D" w:rsidRDefault="0045644D" w:rsidP="00D31506">
      <w:pPr>
        <w:jc w:val="center"/>
        <w:rPr>
          <w:rFonts w:ascii="Calibri" w:hAnsi="Calibri" w:cs="Times New Roman"/>
          <w:b/>
          <w:sz w:val="24"/>
          <w:szCs w:val="24"/>
        </w:rPr>
      </w:pPr>
    </w:p>
    <w:p w:rsidR="00D31506" w:rsidRPr="0045644D" w:rsidRDefault="00D34DB5" w:rsidP="00717E18">
      <w:pPr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w sprawie:</w:t>
      </w:r>
      <w:r w:rsidR="00D31506" w:rsidRPr="0045644D">
        <w:rPr>
          <w:rFonts w:ascii="Calibri" w:hAnsi="Calibri" w:cs="Times New Roman"/>
          <w:b/>
          <w:sz w:val="24"/>
          <w:szCs w:val="24"/>
        </w:rPr>
        <w:t xml:space="preserve"> </w:t>
      </w:r>
      <w:r w:rsidRPr="0045644D">
        <w:rPr>
          <w:rFonts w:ascii="Calibri" w:hAnsi="Calibri" w:cs="Times New Roman"/>
          <w:b/>
          <w:sz w:val="24"/>
          <w:szCs w:val="24"/>
        </w:rPr>
        <w:t>Miejsko – Gminnego Programu Profilaktyki i Rozwiązywania Problemów Alkoholowych na rok 2016.</w:t>
      </w:r>
    </w:p>
    <w:p w:rsidR="00D31506" w:rsidRPr="0045644D" w:rsidRDefault="00D31506" w:rsidP="00D31506">
      <w:pPr>
        <w:tabs>
          <w:tab w:val="left" w:pos="4050"/>
        </w:tabs>
        <w:ind w:firstLine="708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ab/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>Na podstawie art. 18 ust. 2 pkt. 15 ustawy z dnia 8 marca 1990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 o samorządzie gminnym (tekst jednolity Dz. </w:t>
      </w:r>
      <w:r w:rsidR="00DF1792" w:rsidRPr="0045644D">
        <w:rPr>
          <w:rFonts w:ascii="Calibri" w:hAnsi="Calibri" w:cs="Times New Roman"/>
          <w:sz w:val="24"/>
          <w:szCs w:val="24"/>
        </w:rPr>
        <w:t>U. z 2015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r., poz. </w:t>
      </w:r>
      <w:r w:rsidR="00DF1792" w:rsidRPr="0045644D">
        <w:rPr>
          <w:rFonts w:ascii="Calibri" w:hAnsi="Calibri" w:cs="Times New Roman"/>
          <w:sz w:val="24"/>
          <w:szCs w:val="24"/>
        </w:rPr>
        <w:t>1515)</w:t>
      </w:r>
      <w:r w:rsidR="00894A5C" w:rsidRPr="0045644D">
        <w:rPr>
          <w:rFonts w:ascii="Calibri" w:hAnsi="Calibri" w:cs="Times New Roman"/>
          <w:sz w:val="24"/>
          <w:szCs w:val="24"/>
        </w:rPr>
        <w:t xml:space="preserve"> oraz art. 4¹ ust. 1</w:t>
      </w:r>
      <w:r w:rsidRPr="0045644D">
        <w:rPr>
          <w:rFonts w:ascii="Calibri" w:hAnsi="Calibri" w:cs="Times New Roman"/>
          <w:sz w:val="24"/>
          <w:szCs w:val="24"/>
        </w:rPr>
        <w:t xml:space="preserve"> i 5 ustawy z dnia 26 października 1982</w:t>
      </w:r>
      <w:r w:rsidR="0095053B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>r. o wychowaniu w trzeźwości i przeciwdziałaniu alkoholizmowi (tekst jednolity Dz. U. z 201</w:t>
      </w:r>
      <w:r w:rsidR="00894A5C" w:rsidRPr="0045644D">
        <w:rPr>
          <w:rFonts w:ascii="Calibri" w:hAnsi="Calibri" w:cs="Times New Roman"/>
          <w:sz w:val="24"/>
          <w:szCs w:val="24"/>
        </w:rPr>
        <w:t>5</w:t>
      </w:r>
      <w:r w:rsidR="00D34DB5" w:rsidRPr="0045644D">
        <w:rPr>
          <w:rFonts w:ascii="Calibri" w:hAnsi="Calibri" w:cs="Times New Roman"/>
          <w:sz w:val="24"/>
          <w:szCs w:val="24"/>
        </w:rPr>
        <w:t xml:space="preserve"> </w:t>
      </w:r>
      <w:r w:rsidRPr="0045644D">
        <w:rPr>
          <w:rFonts w:ascii="Calibri" w:hAnsi="Calibri" w:cs="Times New Roman"/>
          <w:sz w:val="24"/>
          <w:szCs w:val="24"/>
        </w:rPr>
        <w:t xml:space="preserve">r., poz. </w:t>
      </w:r>
      <w:r w:rsidR="00894A5C" w:rsidRPr="0045644D">
        <w:rPr>
          <w:rFonts w:ascii="Calibri" w:hAnsi="Calibri" w:cs="Times New Roman"/>
          <w:sz w:val="24"/>
          <w:szCs w:val="24"/>
        </w:rPr>
        <w:t>1286</w:t>
      </w:r>
      <w:r w:rsidRPr="0045644D">
        <w:rPr>
          <w:rFonts w:ascii="Calibri" w:hAnsi="Calibri" w:cs="Times New Roman"/>
          <w:sz w:val="24"/>
          <w:szCs w:val="24"/>
        </w:rPr>
        <w:t xml:space="preserve"> ze zmianami) Rada</w:t>
      </w:r>
      <w:r w:rsidR="00894A5C" w:rsidRPr="0045644D">
        <w:rPr>
          <w:rFonts w:ascii="Calibri" w:hAnsi="Calibri" w:cs="Times New Roman"/>
          <w:sz w:val="24"/>
          <w:szCs w:val="24"/>
        </w:rPr>
        <w:t xml:space="preserve"> Miejska</w:t>
      </w:r>
      <w:r w:rsidRPr="0045644D">
        <w:rPr>
          <w:rFonts w:ascii="Calibri" w:hAnsi="Calibri" w:cs="Times New Roman"/>
          <w:sz w:val="24"/>
          <w:szCs w:val="24"/>
        </w:rPr>
        <w:t xml:space="preserve"> uchwala, co następuje: 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sz w:val="24"/>
          <w:szCs w:val="24"/>
        </w:rPr>
      </w:pPr>
    </w:p>
    <w:p w:rsidR="00D31506" w:rsidRPr="0045644D" w:rsidRDefault="00D31506" w:rsidP="0095053B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1.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>Uchwala się</w:t>
      </w:r>
      <w:r w:rsidR="00D34DB5" w:rsidRPr="0045644D">
        <w:rPr>
          <w:rFonts w:ascii="Calibri" w:hAnsi="Calibri" w:cs="Times New Roman"/>
          <w:sz w:val="24"/>
          <w:szCs w:val="24"/>
        </w:rPr>
        <w:t xml:space="preserve"> Miejsko – </w:t>
      </w:r>
      <w:r w:rsidRPr="0045644D">
        <w:rPr>
          <w:rFonts w:ascii="Calibri" w:hAnsi="Calibri" w:cs="Times New Roman"/>
          <w:sz w:val="24"/>
          <w:szCs w:val="24"/>
        </w:rPr>
        <w:t>Gminny Program Profilaktyki i Rozwiązywania Problemów Alkoholowych na rok 2016, który stanowi załącznik Nr 1 do niniejszej uchwały.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2.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Wykonanie uchwały powierza się Burmistrzowi Wyśmierzyc. </w:t>
      </w:r>
    </w:p>
    <w:p w:rsidR="00D31506" w:rsidRPr="0045644D" w:rsidRDefault="00D31506" w:rsidP="00D31506">
      <w:pPr>
        <w:ind w:firstLine="708"/>
        <w:jc w:val="center"/>
        <w:rPr>
          <w:rFonts w:ascii="Calibri" w:hAnsi="Calibri" w:cs="Times New Roman"/>
          <w:b/>
          <w:sz w:val="24"/>
          <w:szCs w:val="24"/>
        </w:rPr>
      </w:pPr>
      <w:r w:rsidRPr="0045644D">
        <w:rPr>
          <w:rFonts w:ascii="Calibri" w:hAnsi="Calibri" w:cs="Times New Roman"/>
          <w:b/>
          <w:sz w:val="24"/>
          <w:szCs w:val="24"/>
        </w:rPr>
        <w:t>§ 3.</w:t>
      </w:r>
    </w:p>
    <w:p w:rsidR="00D31506" w:rsidRPr="0045644D" w:rsidRDefault="00D31506" w:rsidP="00D31506">
      <w:pPr>
        <w:ind w:firstLine="708"/>
        <w:jc w:val="both"/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Uchwała wchodzi w życie z dniem </w:t>
      </w:r>
      <w:r w:rsidR="0095053B" w:rsidRPr="0045644D">
        <w:rPr>
          <w:rFonts w:ascii="Calibri" w:hAnsi="Calibri" w:cs="Times New Roman"/>
          <w:sz w:val="24"/>
          <w:szCs w:val="24"/>
        </w:rPr>
        <w:t>01.01.2016 r.</w:t>
      </w:r>
      <w:r w:rsidRPr="0045644D">
        <w:rPr>
          <w:rFonts w:ascii="Calibri" w:hAnsi="Calibri" w:cs="Times New Roman"/>
          <w:sz w:val="24"/>
          <w:szCs w:val="24"/>
        </w:rPr>
        <w:t xml:space="preserve"> i podlega ogłoszeniu w sposób </w:t>
      </w:r>
      <w:r w:rsidR="00717E18" w:rsidRPr="0045644D">
        <w:rPr>
          <w:rFonts w:ascii="Calibri" w:hAnsi="Calibri" w:cs="Times New Roman"/>
          <w:sz w:val="24"/>
          <w:szCs w:val="24"/>
        </w:rPr>
        <w:t>z</w:t>
      </w:r>
      <w:r w:rsidRPr="0045644D">
        <w:rPr>
          <w:rFonts w:ascii="Calibri" w:hAnsi="Calibri" w:cs="Times New Roman"/>
          <w:sz w:val="24"/>
          <w:szCs w:val="24"/>
        </w:rPr>
        <w:t xml:space="preserve">wyczajowo przyjęty. </w:t>
      </w:r>
    </w:p>
    <w:p w:rsidR="000936A0" w:rsidRDefault="00D31506" w:rsidP="000936A0">
      <w:pPr>
        <w:rPr>
          <w:color w:val="FF0000"/>
          <w:sz w:val="20"/>
          <w:szCs w:val="20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                              </w:t>
      </w:r>
      <w:r w:rsidR="000936A0">
        <w:rPr>
          <w:rFonts w:ascii="Calibri" w:hAnsi="Calibri" w:cs="Times New Roman"/>
          <w:sz w:val="24"/>
          <w:szCs w:val="24"/>
        </w:rPr>
        <w:tab/>
      </w:r>
      <w:r w:rsidR="000936A0">
        <w:rPr>
          <w:rFonts w:ascii="Calibri" w:hAnsi="Calibri" w:cs="Times New Roman"/>
          <w:sz w:val="24"/>
          <w:szCs w:val="24"/>
        </w:rPr>
        <w:tab/>
      </w:r>
      <w:r w:rsidR="000936A0">
        <w:rPr>
          <w:rFonts w:ascii="Calibri" w:hAnsi="Calibri" w:cs="Times New Roman"/>
          <w:sz w:val="24"/>
          <w:szCs w:val="24"/>
        </w:rPr>
        <w:tab/>
      </w:r>
      <w:r w:rsidR="000936A0">
        <w:rPr>
          <w:rFonts w:ascii="Calibri" w:hAnsi="Calibri" w:cs="Times New Roman"/>
          <w:sz w:val="24"/>
          <w:szCs w:val="24"/>
        </w:rPr>
        <w:tab/>
      </w:r>
      <w:bookmarkStart w:id="0" w:name="_GoBack"/>
      <w:bookmarkEnd w:id="0"/>
      <w:r w:rsidR="000936A0">
        <w:rPr>
          <w:color w:val="FF0000"/>
          <w:sz w:val="20"/>
          <w:szCs w:val="20"/>
        </w:rPr>
        <w:t>Przewodniczący Rady</w:t>
      </w:r>
    </w:p>
    <w:p w:rsidR="000936A0" w:rsidRDefault="000936A0" w:rsidP="000936A0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:rsidR="00D31506" w:rsidRPr="0045644D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</w:t>
      </w:r>
    </w:p>
    <w:p w:rsidR="00D31506" w:rsidRPr="0045644D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</w:t>
      </w:r>
    </w:p>
    <w:p w:rsidR="00D31506" w:rsidRPr="0045644D" w:rsidRDefault="00D31506" w:rsidP="00D31506">
      <w:pPr>
        <w:rPr>
          <w:rFonts w:ascii="Calibri" w:hAnsi="Calibri" w:cs="Times New Roman"/>
          <w:sz w:val="24"/>
          <w:szCs w:val="24"/>
        </w:rPr>
      </w:pPr>
      <w:r w:rsidRPr="0045644D">
        <w:rPr>
          <w:rFonts w:ascii="Calibri" w:hAnsi="Calibri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3845BB" w:rsidRPr="0045644D" w:rsidRDefault="003845BB" w:rsidP="00D31506">
      <w:pPr>
        <w:rPr>
          <w:rFonts w:ascii="Calibri" w:hAnsi="Calibri"/>
        </w:rPr>
      </w:pPr>
    </w:p>
    <w:sectPr w:rsidR="003845BB" w:rsidRPr="0045644D" w:rsidSect="00384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06"/>
    <w:rsid w:val="000936A0"/>
    <w:rsid w:val="00366647"/>
    <w:rsid w:val="003845BB"/>
    <w:rsid w:val="0045644D"/>
    <w:rsid w:val="00517022"/>
    <w:rsid w:val="00697E2C"/>
    <w:rsid w:val="00717E18"/>
    <w:rsid w:val="00894A5C"/>
    <w:rsid w:val="008C4075"/>
    <w:rsid w:val="0095053B"/>
    <w:rsid w:val="00D31506"/>
    <w:rsid w:val="00D34DB5"/>
    <w:rsid w:val="00DF1792"/>
    <w:rsid w:val="00EF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B64D3-214A-4139-BF92-2A334E6ED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5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Mateusz W</cp:lastModifiedBy>
  <cp:revision>10</cp:revision>
  <cp:lastPrinted>2015-12-11T06:39:00Z</cp:lastPrinted>
  <dcterms:created xsi:type="dcterms:W3CDTF">2015-12-08T12:32:00Z</dcterms:created>
  <dcterms:modified xsi:type="dcterms:W3CDTF">2016-01-04T13:36:00Z</dcterms:modified>
</cp:coreProperties>
</file>